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5A5B" w14:textId="345E97B6" w:rsidR="00A442AE" w:rsidRPr="0008228D" w:rsidRDefault="00F1394B" w:rsidP="0038288F">
      <w:pPr>
        <w:spacing w:line="276" w:lineRule="auto"/>
        <w:jc w:val="center"/>
        <w:rPr>
          <w:rFonts w:ascii="Arial" w:hAnsi="Arial" w:cs="Arial"/>
          <w:bCs/>
          <w:iCs/>
          <w:color w:val="000000" w:themeColor="text1"/>
          <w:lang w:val="en-US" w:bidi="en-US"/>
        </w:rPr>
      </w:pPr>
      <w:r w:rsidRPr="0008228D">
        <w:rPr>
          <w:rFonts w:ascii="Arial" w:hAnsi="Arial" w:cs="Arial"/>
          <w:b/>
          <w:bCs/>
          <w:iCs/>
          <w:color w:val="000000" w:themeColor="text1"/>
          <w:lang w:val="en-US" w:bidi="en-US"/>
        </w:rPr>
        <w:t>Title</w:t>
      </w:r>
      <w:r w:rsidR="00A442AE" w:rsidRPr="0008228D">
        <w:rPr>
          <w:rFonts w:ascii="Arial" w:hAnsi="Arial" w:cs="Arial"/>
          <w:b/>
          <w:bCs/>
          <w:iCs/>
          <w:color w:val="000000" w:themeColor="text1"/>
          <w:lang w:val="en-US" w:bidi="en-US"/>
        </w:rPr>
        <w:t xml:space="preserve"> </w:t>
      </w:r>
      <w:r w:rsidR="00A442AE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(</w:t>
      </w:r>
      <w:r w:rsidR="00AA4516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Center aligned</w:t>
      </w:r>
      <w:r w:rsidR="009F6188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, 1</w:t>
      </w:r>
      <w:r w:rsidR="007533C3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2</w:t>
      </w:r>
      <w:r w:rsidR="009F6188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-</w:t>
      </w:r>
      <w:r w:rsidR="00AA4516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font size</w:t>
      </w:r>
      <w:r w:rsidR="00353F23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,</w:t>
      </w:r>
      <w:r w:rsidR="00A442AE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 xml:space="preserve"> </w:t>
      </w:r>
      <w:r w:rsidR="00F750B1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Arial</w:t>
      </w:r>
      <w:r w:rsidR="00A442AE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 xml:space="preserve">, </w:t>
      </w:r>
      <w:r w:rsidRPr="0008228D">
        <w:rPr>
          <w:rFonts w:ascii="Arial" w:hAnsi="Arial" w:cs="Arial"/>
          <w:bCs/>
          <w:iCs/>
          <w:color w:val="000000" w:themeColor="text1"/>
          <w:lang w:val="en-US" w:bidi="en-US"/>
        </w:rPr>
        <w:t xml:space="preserve">max </w:t>
      </w:r>
      <w:r w:rsidR="00353F23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15 words</w:t>
      </w:r>
      <w:r w:rsidR="00A442AE" w:rsidRPr="0008228D">
        <w:rPr>
          <w:rFonts w:ascii="Arial" w:hAnsi="Arial" w:cs="Arial"/>
          <w:bCs/>
          <w:iCs/>
          <w:color w:val="000000" w:themeColor="text1"/>
          <w:lang w:val="en-US" w:bidi="en-US"/>
        </w:rPr>
        <w:t>)</w:t>
      </w:r>
    </w:p>
    <w:p w14:paraId="1D371952" w14:textId="77777777" w:rsidR="009157D5" w:rsidRPr="0008228D" w:rsidRDefault="009157D5" w:rsidP="000A33F2">
      <w:pPr>
        <w:tabs>
          <w:tab w:val="left" w:pos="567"/>
        </w:tabs>
        <w:rPr>
          <w:rFonts w:ascii="Arial" w:hAnsi="Arial" w:cs="Arial"/>
          <w:szCs w:val="20"/>
          <w:lang w:val="en-US"/>
        </w:rPr>
      </w:pPr>
    </w:p>
    <w:p w14:paraId="3E9C9BB2" w14:textId="29FB3C72" w:rsidR="00C831C1" w:rsidRPr="0008228D" w:rsidRDefault="00353F23" w:rsidP="00D84E93">
      <w:pPr>
        <w:tabs>
          <w:tab w:val="left" w:pos="567"/>
        </w:tabs>
        <w:jc w:val="center"/>
        <w:rPr>
          <w:rFonts w:ascii="Arial" w:hAnsi="Arial" w:cs="Arial"/>
          <w:sz w:val="20"/>
          <w:szCs w:val="16"/>
          <w:vertAlign w:val="superscript"/>
          <w:lang w:val="en-US"/>
        </w:rPr>
      </w:pPr>
      <w:r w:rsidRPr="0008228D">
        <w:rPr>
          <w:rFonts w:ascii="Arial" w:hAnsi="Arial" w:cs="Arial"/>
          <w:b/>
          <w:bCs/>
          <w:sz w:val="20"/>
          <w:szCs w:val="16"/>
          <w:lang w:val="en-US"/>
        </w:rPr>
        <w:t xml:space="preserve">Name </w:t>
      </w:r>
      <w:r w:rsidR="00CC623B" w:rsidRPr="0008228D">
        <w:rPr>
          <w:rFonts w:ascii="Arial" w:hAnsi="Arial" w:cs="Arial"/>
          <w:b/>
          <w:bCs/>
          <w:sz w:val="20"/>
          <w:szCs w:val="16"/>
          <w:lang w:val="en-US"/>
        </w:rPr>
        <w:t>Surname</w:t>
      </w:r>
      <w:r w:rsidR="00E122D6" w:rsidRPr="0008228D">
        <w:rPr>
          <w:rFonts w:ascii="Arial" w:hAnsi="Arial" w:cs="Arial"/>
          <w:sz w:val="20"/>
          <w:szCs w:val="16"/>
          <w:lang w:val="en-US"/>
        </w:rPr>
        <w:t>,</w:t>
      </w:r>
      <w:r w:rsidR="00D84E93" w:rsidRPr="0008228D">
        <w:rPr>
          <w:rFonts w:ascii="Arial" w:hAnsi="Arial" w:cs="Arial"/>
          <w:sz w:val="20"/>
          <w:szCs w:val="16"/>
          <w:lang w:val="en-US"/>
        </w:rPr>
        <w:t xml:space="preserve"> </w:t>
      </w:r>
      <w:r w:rsidRPr="0008228D">
        <w:rPr>
          <w:rFonts w:ascii="Arial" w:hAnsi="Arial" w:cs="Arial"/>
          <w:b/>
          <w:bCs/>
          <w:sz w:val="20"/>
          <w:szCs w:val="16"/>
          <w:lang w:val="en-US"/>
        </w:rPr>
        <w:t>Name S</w:t>
      </w:r>
      <w:r w:rsidR="00CC623B" w:rsidRPr="0008228D">
        <w:rPr>
          <w:rFonts w:ascii="Arial" w:hAnsi="Arial" w:cs="Arial"/>
          <w:b/>
          <w:bCs/>
          <w:sz w:val="20"/>
          <w:szCs w:val="16"/>
          <w:lang w:val="en-US"/>
        </w:rPr>
        <w:t>urname</w:t>
      </w:r>
      <w:r w:rsidR="00E122D6" w:rsidRPr="0008228D">
        <w:rPr>
          <w:rFonts w:ascii="Arial" w:hAnsi="Arial" w:cs="Arial"/>
          <w:sz w:val="20"/>
          <w:szCs w:val="16"/>
          <w:lang w:val="en-US"/>
        </w:rPr>
        <w:t>,</w:t>
      </w:r>
      <w:r w:rsidR="00D84E93" w:rsidRPr="0008228D">
        <w:rPr>
          <w:rFonts w:ascii="Arial" w:hAnsi="Arial" w:cs="Arial"/>
          <w:sz w:val="20"/>
          <w:szCs w:val="16"/>
          <w:vertAlign w:val="superscript"/>
          <w:lang w:val="en-US"/>
        </w:rPr>
        <w:t xml:space="preserve"> </w:t>
      </w:r>
      <w:r w:rsidR="00D84E93" w:rsidRPr="0008228D">
        <w:rPr>
          <w:rFonts w:ascii="Arial" w:hAnsi="Arial" w:cs="Arial"/>
          <w:b/>
          <w:bCs/>
          <w:sz w:val="20"/>
          <w:szCs w:val="16"/>
          <w:lang w:val="en-US"/>
        </w:rPr>
        <w:t>Name S</w:t>
      </w:r>
      <w:r w:rsidR="00CC623B" w:rsidRPr="0008228D">
        <w:rPr>
          <w:rFonts w:ascii="Arial" w:hAnsi="Arial" w:cs="Arial"/>
          <w:b/>
          <w:bCs/>
          <w:sz w:val="20"/>
          <w:szCs w:val="16"/>
          <w:lang w:val="en-US"/>
        </w:rPr>
        <w:t>urname</w:t>
      </w:r>
      <w:r w:rsidR="00DA375E" w:rsidRPr="0008228D">
        <w:rPr>
          <w:rFonts w:ascii="Arial" w:hAnsi="Arial" w:cs="Arial"/>
          <w:b/>
          <w:bCs/>
          <w:sz w:val="20"/>
          <w:szCs w:val="16"/>
          <w:lang w:val="en-US"/>
        </w:rPr>
        <w:t xml:space="preserve"> (Don’t add in the first submission</w:t>
      </w:r>
      <w:r w:rsidR="00C41BDB" w:rsidRPr="0008228D">
        <w:rPr>
          <w:rFonts w:ascii="Arial" w:hAnsi="Arial" w:cs="Arial"/>
          <w:b/>
          <w:bCs/>
          <w:sz w:val="20"/>
          <w:szCs w:val="16"/>
          <w:lang w:val="en-US"/>
        </w:rPr>
        <w:t>–Leave as is</w:t>
      </w:r>
      <w:r w:rsidR="00DA375E" w:rsidRPr="0008228D">
        <w:rPr>
          <w:rFonts w:ascii="Arial" w:hAnsi="Arial" w:cs="Arial"/>
          <w:b/>
          <w:bCs/>
          <w:sz w:val="20"/>
          <w:szCs w:val="16"/>
          <w:lang w:val="en-US"/>
        </w:rPr>
        <w:t>)</w:t>
      </w:r>
    </w:p>
    <w:p w14:paraId="2409A599" w14:textId="77777777" w:rsidR="00D84E93" w:rsidRPr="0008228D" w:rsidRDefault="00D84E93" w:rsidP="005902A5">
      <w:pPr>
        <w:tabs>
          <w:tab w:val="left" w:pos="567"/>
        </w:tabs>
        <w:rPr>
          <w:rFonts w:ascii="Arial" w:hAnsi="Arial" w:cs="Arial"/>
          <w:szCs w:val="20"/>
          <w:lang w:val="en-US"/>
        </w:rPr>
      </w:pPr>
    </w:p>
    <w:p w14:paraId="0A77503A" w14:textId="77777777" w:rsidR="0064035A" w:rsidRPr="0008228D" w:rsidRDefault="0064035A" w:rsidP="005902A5">
      <w:pPr>
        <w:tabs>
          <w:tab w:val="left" w:pos="567"/>
        </w:tabs>
        <w:rPr>
          <w:rFonts w:ascii="Arial" w:hAnsi="Arial" w:cs="Arial"/>
          <w:lang w:val="en-US"/>
        </w:rPr>
      </w:pPr>
    </w:p>
    <w:p w14:paraId="1308A083" w14:textId="46C50AFF" w:rsidR="004332BE" w:rsidRPr="0008228D" w:rsidRDefault="00CC623B" w:rsidP="00CC623B">
      <w:pPr>
        <w:tabs>
          <w:tab w:val="left" w:pos="2892"/>
        </w:tabs>
        <w:rPr>
          <w:rFonts w:ascii="Arial" w:hAnsi="Arial" w:cs="Arial"/>
          <w:sz w:val="18"/>
          <w:szCs w:val="18"/>
          <w:lang w:val="en-US"/>
        </w:rPr>
      </w:pPr>
      <w:r w:rsidRPr="0008228D">
        <w:rPr>
          <w:rFonts w:ascii="Arial" w:hAnsi="Arial" w:cs="Arial"/>
          <w:sz w:val="18"/>
          <w:szCs w:val="18"/>
          <w:lang w:val="en-US"/>
        </w:rPr>
        <w:tab/>
      </w:r>
    </w:p>
    <w:p w14:paraId="259F4E22" w14:textId="3EF9877F" w:rsidR="008A2BBE" w:rsidRPr="0008228D" w:rsidRDefault="004332BE" w:rsidP="00E122D6">
      <w:pPr>
        <w:tabs>
          <w:tab w:val="left" w:pos="567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b/>
          <w:bCs/>
          <w:sz w:val="20"/>
          <w:szCs w:val="20"/>
          <w:lang w:val="en-US"/>
        </w:rPr>
        <w:t>Abstract:</w:t>
      </w:r>
      <w:r w:rsidRPr="0008228D">
        <w:rPr>
          <w:rFonts w:ascii="Arial" w:hAnsi="Arial" w:cs="Arial"/>
          <w:sz w:val="20"/>
          <w:szCs w:val="20"/>
          <w:lang w:val="en-US"/>
        </w:rPr>
        <w:t xml:space="preserve"> Justified, </w:t>
      </w:r>
      <w:r w:rsidR="00F750B1" w:rsidRPr="0008228D">
        <w:rPr>
          <w:rFonts w:ascii="Arial" w:hAnsi="Arial" w:cs="Arial"/>
          <w:sz w:val="20"/>
          <w:szCs w:val="20"/>
          <w:lang w:val="en-US"/>
        </w:rPr>
        <w:t>Arial</w:t>
      </w:r>
      <w:r w:rsidRPr="0008228D">
        <w:rPr>
          <w:rFonts w:ascii="Arial" w:hAnsi="Arial" w:cs="Arial"/>
          <w:sz w:val="20"/>
          <w:szCs w:val="20"/>
          <w:lang w:val="en-US"/>
        </w:rPr>
        <w:t>, 10 font size, 100-2</w:t>
      </w:r>
      <w:r w:rsidR="007934B9" w:rsidRPr="0008228D">
        <w:rPr>
          <w:rFonts w:ascii="Arial" w:hAnsi="Arial" w:cs="Arial"/>
          <w:sz w:val="20"/>
          <w:szCs w:val="20"/>
          <w:lang w:val="en-US"/>
        </w:rPr>
        <w:t>5</w:t>
      </w:r>
      <w:r w:rsidRPr="0008228D">
        <w:rPr>
          <w:rFonts w:ascii="Arial" w:hAnsi="Arial" w:cs="Arial"/>
          <w:sz w:val="20"/>
          <w:szCs w:val="20"/>
          <w:lang w:val="en-US"/>
        </w:rPr>
        <w:t>0 words, one paragraph. The abstract should define your research</w:t>
      </w:r>
      <w:r w:rsidR="00D92C2F" w:rsidRPr="0008228D">
        <w:rPr>
          <w:rFonts w:ascii="Arial" w:hAnsi="Arial" w:cs="Arial"/>
          <w:sz w:val="20"/>
          <w:szCs w:val="20"/>
          <w:lang w:val="en-US"/>
        </w:rPr>
        <w:t xml:space="preserve">. Please include informative </w:t>
      </w:r>
      <w:r w:rsidR="00E122D6" w:rsidRPr="0008228D">
        <w:rPr>
          <w:rFonts w:ascii="Arial" w:hAnsi="Arial" w:cs="Arial"/>
          <w:sz w:val="20"/>
          <w:szCs w:val="20"/>
          <w:lang w:val="en-US"/>
        </w:rPr>
        <w:t>fields</w:t>
      </w:r>
      <w:r w:rsidR="00D92C2F" w:rsidRPr="0008228D">
        <w:rPr>
          <w:rFonts w:ascii="Arial" w:hAnsi="Arial" w:cs="Arial"/>
          <w:sz w:val="20"/>
          <w:szCs w:val="20"/>
          <w:lang w:val="en-US"/>
        </w:rPr>
        <w:t xml:space="preserve"> about the </w:t>
      </w:r>
      <w:r w:rsidRPr="0008228D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 xml:space="preserve">background, purpose, methodology, sampling, research tools, </w:t>
      </w:r>
      <w:r w:rsidR="00E122D6" w:rsidRPr="0008228D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 xml:space="preserve">limitations, </w:t>
      </w:r>
      <w:r w:rsidRPr="0008228D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>findings</w:t>
      </w:r>
      <w:r w:rsidR="004E118F" w:rsidRPr="0008228D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>, conclusion, implications</w:t>
      </w:r>
      <w:r w:rsidR="00D92C2F" w:rsidRPr="0008228D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 xml:space="preserve"> of the study</w:t>
      </w:r>
      <w:r w:rsidRPr="0008228D">
        <w:rPr>
          <w:rFonts w:ascii="Arial" w:hAnsi="Arial" w:cs="Arial"/>
          <w:sz w:val="20"/>
          <w:szCs w:val="20"/>
          <w:lang w:val="en-US"/>
        </w:rPr>
        <w:t xml:space="preserve">. </w:t>
      </w:r>
      <w:r w:rsidR="00E122D6" w:rsidRPr="0008228D">
        <w:rPr>
          <w:rFonts w:ascii="Arial" w:hAnsi="Arial" w:cs="Arial"/>
          <w:sz w:val="20"/>
          <w:szCs w:val="20"/>
          <w:lang w:val="en-US"/>
        </w:rPr>
        <w:t xml:space="preserve">The irrelevant informative fields may be omitted if they are not applicable to your paper. </w:t>
      </w:r>
      <w:r w:rsidRPr="0008228D">
        <w:rPr>
          <w:rFonts w:ascii="Arial" w:hAnsi="Arial" w:cs="Arial"/>
          <w:sz w:val="20"/>
          <w:szCs w:val="20"/>
          <w:lang w:val="en-US"/>
        </w:rPr>
        <w:t>Do not use in-text citation</w:t>
      </w:r>
      <w:r w:rsidR="007934B9" w:rsidRPr="0008228D">
        <w:rPr>
          <w:rFonts w:ascii="Arial" w:hAnsi="Arial" w:cs="Arial"/>
          <w:sz w:val="20"/>
          <w:szCs w:val="20"/>
          <w:lang w:val="en-US"/>
        </w:rPr>
        <w:t xml:space="preserve"> in the </w:t>
      </w:r>
      <w:proofErr w:type="spellStart"/>
      <w:r w:rsidR="007934B9" w:rsidRPr="0008228D">
        <w:rPr>
          <w:rFonts w:ascii="Arial" w:hAnsi="Arial" w:cs="Arial"/>
          <w:sz w:val="20"/>
          <w:szCs w:val="20"/>
          <w:lang w:val="en-US"/>
        </w:rPr>
        <w:t>absctract</w:t>
      </w:r>
      <w:proofErr w:type="spellEnd"/>
      <w:r w:rsidRPr="0008228D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6874E342" w14:textId="77777777" w:rsidR="004332BE" w:rsidRPr="0008228D" w:rsidRDefault="004332BE" w:rsidP="004332BE">
      <w:pPr>
        <w:tabs>
          <w:tab w:val="left" w:pos="567"/>
        </w:tabs>
        <w:rPr>
          <w:rFonts w:ascii="Arial" w:hAnsi="Arial" w:cs="Arial"/>
          <w:sz w:val="20"/>
          <w:szCs w:val="20"/>
          <w:lang w:val="en-US"/>
        </w:rPr>
      </w:pPr>
    </w:p>
    <w:p w14:paraId="3FD61B2C" w14:textId="10237461" w:rsidR="00C92590" w:rsidRPr="0008228D" w:rsidRDefault="004332BE" w:rsidP="00F51F5D">
      <w:pPr>
        <w:tabs>
          <w:tab w:val="left" w:pos="567"/>
        </w:tabs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b/>
          <w:sz w:val="20"/>
          <w:szCs w:val="20"/>
          <w:lang w:val="en-US"/>
        </w:rPr>
        <w:t>Keywords</w:t>
      </w:r>
      <w:r w:rsidRPr="0008228D">
        <w:rPr>
          <w:rFonts w:ascii="Arial" w:hAnsi="Arial" w:cs="Arial"/>
          <w:sz w:val="20"/>
          <w:szCs w:val="20"/>
          <w:lang w:val="en-US"/>
        </w:rPr>
        <w:t xml:space="preserve">: </w:t>
      </w:r>
      <w:r w:rsidR="00F51F5D" w:rsidRPr="0008228D">
        <w:rPr>
          <w:rFonts w:ascii="Arial" w:hAnsi="Arial" w:cs="Arial"/>
          <w:sz w:val="20"/>
          <w:szCs w:val="20"/>
          <w:lang w:val="en-US"/>
        </w:rPr>
        <w:t xml:space="preserve">Exactly </w:t>
      </w:r>
      <w:r w:rsidR="00F51F5D" w:rsidRPr="0008228D">
        <w:rPr>
          <w:rFonts w:ascii="Arial" w:hAnsi="Arial" w:cs="Arial"/>
          <w:b/>
          <w:bCs/>
          <w:sz w:val="20"/>
          <w:szCs w:val="20"/>
          <w:lang w:val="en-US"/>
        </w:rPr>
        <w:t>ten (10)</w:t>
      </w:r>
      <w:r w:rsidR="00F51F5D" w:rsidRPr="0008228D">
        <w:rPr>
          <w:rFonts w:ascii="Arial" w:hAnsi="Arial" w:cs="Arial"/>
          <w:sz w:val="20"/>
          <w:szCs w:val="20"/>
          <w:lang w:val="en-US"/>
        </w:rPr>
        <w:t xml:space="preserve"> keywords separated by commas, all lowercase except abbreviations.</w:t>
      </w:r>
    </w:p>
    <w:p w14:paraId="67CFBE14" w14:textId="1916F59B" w:rsidR="00BC7364" w:rsidRPr="0008228D" w:rsidRDefault="00DA375E" w:rsidP="00DA375E">
      <w:pPr>
        <w:pStyle w:val="Balk1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Highlights</w:t>
      </w:r>
    </w:p>
    <w:p w14:paraId="50FBABAF" w14:textId="77777777" w:rsidR="00DA375E" w:rsidRPr="0008228D" w:rsidRDefault="00DA375E" w:rsidP="00BC7364">
      <w:pPr>
        <w:rPr>
          <w:rFonts w:ascii="Arial" w:hAnsi="Arial" w:cs="Arial"/>
          <w:sz w:val="20"/>
          <w:lang w:val="en-US"/>
        </w:rPr>
      </w:pPr>
    </w:p>
    <w:p w14:paraId="686A9025" w14:textId="434565EC" w:rsidR="00BC7364" w:rsidRPr="0008228D" w:rsidRDefault="00BC7364" w:rsidP="00DA375E">
      <w:pPr>
        <w:spacing w:line="276" w:lineRule="auto"/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>What is already known about this topic</w:t>
      </w:r>
      <w:r w:rsidR="00DA375E" w:rsidRPr="0008228D">
        <w:rPr>
          <w:rFonts w:ascii="Arial" w:hAnsi="Arial" w:cs="Arial"/>
          <w:sz w:val="20"/>
          <w:lang w:val="en-US"/>
        </w:rPr>
        <w:t>:</w:t>
      </w:r>
    </w:p>
    <w:p w14:paraId="553085BE" w14:textId="4286C47D" w:rsidR="00DA375E" w:rsidRPr="0008228D" w:rsidRDefault="00DA375E" w:rsidP="00DA375E">
      <w:pPr>
        <w:pStyle w:val="ListeParagraf"/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>Maximum 200 characters - Minimum 2, maximum 4 highlights.</w:t>
      </w:r>
    </w:p>
    <w:p w14:paraId="472CB8FD" w14:textId="248E2A54" w:rsidR="00961C80" w:rsidRPr="0008228D" w:rsidRDefault="00961C80" w:rsidP="00961C80">
      <w:pPr>
        <w:pStyle w:val="ListeParagraf"/>
        <w:numPr>
          <w:ilvl w:val="0"/>
          <w:numId w:val="27"/>
        </w:numPr>
        <w:rPr>
          <w:rFonts w:ascii="Arial" w:hAnsi="Arial" w:cs="Arial"/>
          <w:color w:val="FF0000"/>
          <w:sz w:val="20"/>
          <w:lang w:val="en-US"/>
        </w:rPr>
      </w:pPr>
      <w:r w:rsidRPr="0008228D">
        <w:rPr>
          <w:rFonts w:ascii="Arial" w:hAnsi="Arial" w:cs="Arial"/>
          <w:color w:val="FF0000"/>
          <w:sz w:val="20"/>
          <w:lang w:val="en-US"/>
        </w:rPr>
        <w:t>Please make sure that highlights section is provided in the manuscript.</w:t>
      </w:r>
      <w:r w:rsidR="00B60CBD" w:rsidRPr="0008228D">
        <w:rPr>
          <w:rFonts w:ascii="Arial" w:hAnsi="Arial" w:cs="Arial"/>
          <w:color w:val="FF0000"/>
          <w:sz w:val="20"/>
          <w:lang w:val="en-US"/>
        </w:rPr>
        <w:t xml:space="preserve"> Otherwise, your manuscript will not be sent to the r</w:t>
      </w:r>
      <w:r w:rsidR="00B777AA" w:rsidRPr="0008228D">
        <w:rPr>
          <w:rFonts w:ascii="Arial" w:hAnsi="Arial" w:cs="Arial"/>
          <w:color w:val="FF0000"/>
          <w:sz w:val="20"/>
          <w:lang w:val="en-US"/>
        </w:rPr>
        <w:t>e</w:t>
      </w:r>
      <w:r w:rsidR="00C977FD" w:rsidRPr="0008228D">
        <w:rPr>
          <w:rFonts w:ascii="Arial" w:hAnsi="Arial" w:cs="Arial"/>
          <w:color w:val="FF0000"/>
          <w:sz w:val="20"/>
          <w:lang w:val="en-US"/>
        </w:rPr>
        <w:t>v</w:t>
      </w:r>
      <w:r w:rsidR="00B777AA" w:rsidRPr="0008228D">
        <w:rPr>
          <w:rFonts w:ascii="Arial" w:hAnsi="Arial" w:cs="Arial"/>
          <w:color w:val="FF0000"/>
          <w:sz w:val="20"/>
          <w:lang w:val="en-US"/>
        </w:rPr>
        <w:t>ie</w:t>
      </w:r>
      <w:r w:rsidR="00C977FD" w:rsidRPr="0008228D">
        <w:rPr>
          <w:rFonts w:ascii="Arial" w:hAnsi="Arial" w:cs="Arial"/>
          <w:color w:val="FF0000"/>
          <w:sz w:val="20"/>
          <w:lang w:val="en-US"/>
        </w:rPr>
        <w:t>w</w:t>
      </w:r>
      <w:r w:rsidR="00B777AA" w:rsidRPr="0008228D">
        <w:rPr>
          <w:rFonts w:ascii="Arial" w:hAnsi="Arial" w:cs="Arial"/>
          <w:color w:val="FF0000"/>
          <w:sz w:val="20"/>
          <w:lang w:val="en-US"/>
        </w:rPr>
        <w:t>ers.</w:t>
      </w:r>
    </w:p>
    <w:p w14:paraId="1E8E222A" w14:textId="71A69AA6" w:rsidR="00DA375E" w:rsidRPr="0008228D" w:rsidRDefault="00DA375E" w:rsidP="00DA375E">
      <w:pPr>
        <w:pStyle w:val="ListeParagraf"/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>Maximum 200 characters - Minimum 2, maximum 4 highlights.</w:t>
      </w:r>
    </w:p>
    <w:p w14:paraId="72D8E00D" w14:textId="2A3EB8D4" w:rsidR="00BC7364" w:rsidRPr="0008228D" w:rsidRDefault="00BC7364" w:rsidP="00DA375E">
      <w:pPr>
        <w:spacing w:line="276" w:lineRule="auto"/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 xml:space="preserve">What this paper </w:t>
      </w:r>
      <w:r w:rsidR="00DA375E" w:rsidRPr="0008228D">
        <w:rPr>
          <w:rFonts w:ascii="Arial" w:hAnsi="Arial" w:cs="Arial"/>
          <w:sz w:val="20"/>
          <w:lang w:val="en-US"/>
        </w:rPr>
        <w:t>contributes:</w:t>
      </w:r>
    </w:p>
    <w:p w14:paraId="5D625FD0" w14:textId="0040062B" w:rsidR="00DA375E" w:rsidRPr="0008228D" w:rsidRDefault="00DA375E" w:rsidP="00DA375E">
      <w:pPr>
        <w:pStyle w:val="ListeParagraf"/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>Maximum 200 characters - Minimum 2, maximum 4 highlights.</w:t>
      </w:r>
    </w:p>
    <w:p w14:paraId="6CA82E7E" w14:textId="4838EA73" w:rsidR="00DA375E" w:rsidRPr="0008228D" w:rsidRDefault="00DA375E" w:rsidP="00DA375E">
      <w:pPr>
        <w:pStyle w:val="ListeParagraf"/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>Maximum 200 characters - Minimum 2, maximum 4 highlights.</w:t>
      </w:r>
    </w:p>
    <w:p w14:paraId="45CB5EE0" w14:textId="5863DE75" w:rsidR="00BC7364" w:rsidRPr="0008228D" w:rsidRDefault="00BC7364" w:rsidP="00DA375E">
      <w:pPr>
        <w:spacing w:line="276" w:lineRule="auto"/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 xml:space="preserve">Implications for </w:t>
      </w:r>
      <w:r w:rsidR="00DA375E" w:rsidRPr="0008228D">
        <w:rPr>
          <w:rFonts w:ascii="Arial" w:hAnsi="Arial" w:cs="Arial"/>
          <w:sz w:val="20"/>
          <w:lang w:val="en-US"/>
        </w:rPr>
        <w:t xml:space="preserve">theory, </w:t>
      </w:r>
      <w:r w:rsidRPr="0008228D">
        <w:rPr>
          <w:rFonts w:ascii="Arial" w:hAnsi="Arial" w:cs="Arial"/>
          <w:sz w:val="20"/>
          <w:lang w:val="en-US"/>
        </w:rPr>
        <w:t>practice and/or policy</w:t>
      </w:r>
      <w:r w:rsidR="00DA375E" w:rsidRPr="0008228D">
        <w:rPr>
          <w:rFonts w:ascii="Arial" w:hAnsi="Arial" w:cs="Arial"/>
          <w:sz w:val="20"/>
          <w:lang w:val="en-US"/>
        </w:rPr>
        <w:t>:</w:t>
      </w:r>
    </w:p>
    <w:p w14:paraId="31C711B3" w14:textId="77777777" w:rsidR="00DA375E" w:rsidRPr="0008228D" w:rsidRDefault="00DA375E" w:rsidP="00DA375E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>Maximum 200 characters - Minimum 2, maximum 4 highlights.</w:t>
      </w:r>
    </w:p>
    <w:p w14:paraId="26DCB90A" w14:textId="39636046" w:rsidR="00DA375E" w:rsidRPr="0008228D" w:rsidRDefault="00DA375E" w:rsidP="00DA375E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lang w:val="en-US"/>
        </w:rPr>
      </w:pPr>
      <w:r w:rsidRPr="0008228D">
        <w:rPr>
          <w:rFonts w:ascii="Arial" w:hAnsi="Arial" w:cs="Arial"/>
          <w:sz w:val="20"/>
          <w:lang w:val="en-US"/>
        </w:rPr>
        <w:t>Maximum 200 characters - Minimum 2, maximum 4 highlights.</w:t>
      </w:r>
    </w:p>
    <w:p w14:paraId="34712B82" w14:textId="0531EE74" w:rsidR="004E6818" w:rsidRPr="0008228D" w:rsidRDefault="004E6818" w:rsidP="004E6818">
      <w:pPr>
        <w:rPr>
          <w:rFonts w:ascii="Arial" w:hAnsi="Arial" w:cs="Arial"/>
          <w:b/>
          <w:bCs/>
          <w:sz w:val="20"/>
          <w:lang w:val="en-US"/>
        </w:rPr>
      </w:pPr>
      <w:r w:rsidRPr="0008228D">
        <w:rPr>
          <w:rFonts w:ascii="Arial" w:hAnsi="Arial" w:cs="Arial"/>
          <w:b/>
          <w:bCs/>
          <w:color w:val="FF0000"/>
          <w:sz w:val="20"/>
          <w:lang w:val="en-US"/>
        </w:rPr>
        <w:t>Abstract and Highlights should fit to the first page. Do not exceed to the second page.</w:t>
      </w:r>
    </w:p>
    <w:p w14:paraId="332DB4AE" w14:textId="65DF9830" w:rsidR="00DA375E" w:rsidRPr="0008228D" w:rsidRDefault="00DA375E" w:rsidP="00BC7364">
      <w:pPr>
        <w:rPr>
          <w:rFonts w:ascii="Arial" w:hAnsi="Arial" w:cs="Arial"/>
          <w:sz w:val="20"/>
          <w:lang w:val="en-US"/>
        </w:rPr>
      </w:pPr>
    </w:p>
    <w:p w14:paraId="4DDE4706" w14:textId="635785FF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2FBC7928" w14:textId="6C80AE1F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1FA4DD1D" w14:textId="12C37323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6F24B1C5" w14:textId="6DC4CB46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31B72E3F" w14:textId="5B75FD6D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588836EE" w14:textId="7CB03DB8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103CC651" w14:textId="0690B851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78FBB950" w14:textId="6C01339C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0525EA20" w14:textId="1A938A3F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292B4457" w14:textId="7BE992F2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4AB749D8" w14:textId="7498CE17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25273467" w14:textId="6C122A8F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0FF7934F" w14:textId="27DAEBC8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14942655" w14:textId="128F5A15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207F8AE2" w14:textId="57FFBCDE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08FD7668" w14:textId="7EB41A84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5E6A36A2" w14:textId="2BBEC848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51164D6B" w14:textId="5FA4E4DA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53EC5703" w14:textId="77777777" w:rsidR="0004217E" w:rsidRPr="0008228D" w:rsidRDefault="0004217E" w:rsidP="00BC7364">
      <w:pPr>
        <w:rPr>
          <w:rFonts w:ascii="Arial" w:hAnsi="Arial" w:cs="Arial"/>
          <w:sz w:val="20"/>
          <w:lang w:val="en-US"/>
        </w:rPr>
      </w:pPr>
    </w:p>
    <w:p w14:paraId="3B49A3A6" w14:textId="419989B2" w:rsidR="005B24BA" w:rsidRPr="0008228D" w:rsidRDefault="00157228" w:rsidP="0051387B">
      <w:pPr>
        <w:pStyle w:val="Balk1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lastRenderedPageBreak/>
        <w:t>Introduction</w:t>
      </w:r>
    </w:p>
    <w:p w14:paraId="1317EFCC" w14:textId="59378E4B" w:rsidR="005B24BA" w:rsidRPr="0008228D" w:rsidRDefault="00B935A6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-</w:t>
      </w:r>
      <w:r w:rsidR="00A73530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>Justified</w:t>
      </w:r>
      <w:r w:rsidR="005B24BA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 xml:space="preserve">, </w:t>
      </w:r>
      <w:r w:rsidR="00F750B1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>Arial</w:t>
      </w:r>
      <w:r w:rsidR="005B24BA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 xml:space="preserve">, </w:t>
      </w:r>
      <w:r w:rsidR="009F6188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>1</w:t>
      </w:r>
      <w:r w:rsidR="00F750B1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>0</w:t>
      </w:r>
      <w:r w:rsidR="009F6188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>-font</w:t>
      </w:r>
      <w:r w:rsidR="00A73530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 xml:space="preserve"> size</w:t>
      </w:r>
      <w:r w:rsidR="005B24BA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 xml:space="preserve">, 1.15 </w:t>
      </w:r>
      <w:r w:rsidR="00A73530" w:rsidRPr="0008228D">
        <w:rPr>
          <w:rFonts w:ascii="Arial" w:hAnsi="Arial" w:cs="Arial"/>
          <w:bCs/>
          <w:iCs/>
          <w:color w:val="000000" w:themeColor="text1"/>
          <w:sz w:val="20"/>
          <w:szCs w:val="20"/>
          <w:u w:val="single"/>
          <w:lang w:val="en-US" w:bidi="en-US"/>
        </w:rPr>
        <w:t>line spacing</w:t>
      </w: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.</w:t>
      </w:r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Be concise and describe the problem. </w:t>
      </w:r>
    </w:p>
    <w:p w14:paraId="18572C72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2C2B35AD" w14:textId="57554046" w:rsidR="005B24BA" w:rsidRPr="0008228D" w:rsidRDefault="003F2164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10B6EC44" w14:textId="684A896A" w:rsidR="003F2164" w:rsidRPr="0008228D" w:rsidRDefault="00157228" w:rsidP="0051387B">
      <w:pPr>
        <w:pStyle w:val="Balk1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Literature</w:t>
      </w:r>
    </w:p>
    <w:p w14:paraId="5492ABF1" w14:textId="5E46E2B3" w:rsidR="003F2164" w:rsidRPr="0008228D" w:rsidRDefault="00DA375E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Justified, Arial, 10-font size, 1.15 line spacing. </w:t>
      </w:r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="003F2164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19DB2215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06C556CA" w14:textId="71CEFBB0" w:rsidR="00D84E93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bookmarkStart w:id="0" w:name="_Hlk19889052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Ut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nisl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lorem.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fermentum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purus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Morbi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augue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porttitor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tempus.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Etiam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efficitur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urna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rutrum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metus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Quisque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 mi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scelerisque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tellus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convallis,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commodo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odio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Praesent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odio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malesuada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in,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varius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suscipit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Cras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odio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Nam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mattis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faucibus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sapien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at, gravida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Morbi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nisl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eleifend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ex.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vel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ultricies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ultricies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tortor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in ex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rhoncus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elementum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turpis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vestibulum,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viverra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diam.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Suspendisse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Nam in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Curabitur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rhoncus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rhoncus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.</w:t>
      </w:r>
      <w:bookmarkEnd w:id="0"/>
    </w:p>
    <w:p w14:paraId="08868AE3" w14:textId="4B0FE89E" w:rsidR="00D84E93" w:rsidRPr="0008228D" w:rsidRDefault="00D84E93" w:rsidP="00D84E93">
      <w:pPr>
        <w:pStyle w:val="Balk1"/>
        <w:jc w:val="left"/>
        <w:rPr>
          <w:rFonts w:ascii="Arial" w:hAnsi="Arial" w:cs="Arial"/>
          <w:i/>
          <w:iCs/>
          <w:sz w:val="20"/>
          <w:szCs w:val="40"/>
          <w:lang w:val="en-US" w:bidi="en-US"/>
        </w:rPr>
      </w:pPr>
      <w:r w:rsidRPr="0008228D">
        <w:rPr>
          <w:rFonts w:ascii="Arial" w:hAnsi="Arial" w:cs="Arial"/>
          <w:i/>
          <w:iCs/>
          <w:sz w:val="20"/>
          <w:szCs w:val="40"/>
          <w:lang w:val="en-US" w:bidi="en-US"/>
        </w:rPr>
        <w:t>Theoretical Background</w:t>
      </w:r>
    </w:p>
    <w:p w14:paraId="3C5BDE4C" w14:textId="178BE33F" w:rsidR="00D84E93" w:rsidRPr="0008228D" w:rsidRDefault="00D84E93" w:rsidP="00424072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Ut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nisl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lorem.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fermentum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purus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Morbi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augue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porttitor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tempus.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Etiam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efficitur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urna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rutrum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metus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Quisque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 mi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scelerisque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tellus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convallis,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commodo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odio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Praesent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odio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malesuada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in,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varius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suscipit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Cras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odio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Nam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mattis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faucibus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sapien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at, gravida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Morbi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nisl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eleifend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ex.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vel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ultricies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ultricies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tortor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in ex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rhoncus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elementum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turpis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vestibulum,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viverra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diam.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Suspendisse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Nam in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Curabitur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rhoncus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rhoncus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.</w:t>
      </w:r>
    </w:p>
    <w:p w14:paraId="72B59EC0" w14:textId="65496C1B" w:rsidR="005B24BA" w:rsidRPr="0008228D" w:rsidRDefault="00157228" w:rsidP="0051387B">
      <w:pPr>
        <w:pStyle w:val="Balk1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Methodology</w:t>
      </w:r>
    </w:p>
    <w:p w14:paraId="3C982DFA" w14:textId="65F92DA2" w:rsidR="005B24BA" w:rsidRPr="0008228D" w:rsidRDefault="00A73530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If necessary, subheadings should be used.</w:t>
      </w:r>
    </w:p>
    <w:p w14:paraId="35289DF9" w14:textId="77777777" w:rsidR="000A33F2" w:rsidRPr="0008228D" w:rsidRDefault="000A33F2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72411E3D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644EB458" w14:textId="4A5C216C" w:rsidR="005B24BA" w:rsidRPr="0008228D" w:rsidRDefault="00A73530" w:rsidP="007533C3">
      <w:pPr>
        <w:pStyle w:val="Balk1"/>
        <w:jc w:val="left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Research Model/Design</w:t>
      </w:r>
    </w:p>
    <w:p w14:paraId="3A6972FA" w14:textId="36615120" w:rsidR="000A33F2" w:rsidRPr="0008228D" w:rsidRDefault="00A73530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 this section, the research model/design should be explained.</w:t>
      </w:r>
    </w:p>
    <w:p w14:paraId="7A6CC6F2" w14:textId="77777777" w:rsidR="003F2164" w:rsidRPr="0008228D" w:rsidRDefault="003F2164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3A1921DC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0E5509E6" w14:textId="59D5C13A" w:rsidR="005B24BA" w:rsidRPr="0008228D" w:rsidRDefault="00A73530" w:rsidP="007533C3">
      <w:pPr>
        <w:pStyle w:val="Balk1"/>
        <w:jc w:val="left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lastRenderedPageBreak/>
        <w:t>Data Collecting Tools</w:t>
      </w:r>
    </w:p>
    <w:p w14:paraId="6F697E1D" w14:textId="3EACD766" w:rsidR="003F2164" w:rsidRPr="0008228D" w:rsidRDefault="00A73530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Data collecting tools should be explained.</w:t>
      </w:r>
    </w:p>
    <w:p w14:paraId="3D181C44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61012EBF" w14:textId="77777777" w:rsidR="000A33F2" w:rsidRPr="0008228D" w:rsidRDefault="003F2164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0126FA63" w14:textId="2DAA1304" w:rsidR="005B24BA" w:rsidRPr="0008228D" w:rsidRDefault="00A73530" w:rsidP="007533C3">
      <w:pPr>
        <w:pStyle w:val="Balk1"/>
        <w:jc w:val="left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Sampling or Study Group</w:t>
      </w:r>
    </w:p>
    <w:p w14:paraId="4F604F3A" w14:textId="72CAE699" w:rsidR="005B24BA" w:rsidRPr="0008228D" w:rsidRDefault="00424072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Sample, p</w:t>
      </w:r>
      <w:r w:rsidR="00A73530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articipants </w:t>
      </w: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or study group </w:t>
      </w:r>
      <w:r w:rsidR="00A73530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of the </w:t>
      </w: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article</w:t>
      </w:r>
      <w:r w:rsidR="00A73530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should be explained.</w:t>
      </w:r>
    </w:p>
    <w:p w14:paraId="3CCC44CE" w14:textId="77777777" w:rsidR="000A33F2" w:rsidRPr="0008228D" w:rsidRDefault="000A33F2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037864E3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21159514" w14:textId="0F49FBF5" w:rsidR="005B24BA" w:rsidRPr="0008228D" w:rsidRDefault="00A73530" w:rsidP="007533C3">
      <w:pPr>
        <w:pStyle w:val="Balk1"/>
        <w:jc w:val="left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Data Analysis</w:t>
      </w:r>
    </w:p>
    <w:p w14:paraId="5404EDE4" w14:textId="26412FE1" w:rsidR="000A33F2" w:rsidRPr="0008228D" w:rsidRDefault="00A73530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The analysis of the data should be </w:t>
      </w:r>
      <w:r w:rsidR="007533C3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explained</w:t>
      </w:r>
      <w:r w:rsidR="00916986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.</w:t>
      </w:r>
    </w:p>
    <w:p w14:paraId="5C27248F" w14:textId="77777777" w:rsidR="003F2164" w:rsidRPr="0008228D" w:rsidRDefault="003F2164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64B26EE5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597C3A98" w14:textId="440F28F4" w:rsidR="005B24BA" w:rsidRPr="0008228D" w:rsidRDefault="00A73530" w:rsidP="007533C3">
      <w:pPr>
        <w:pStyle w:val="Balk1"/>
        <w:jc w:val="left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Validity and Reliability</w:t>
      </w:r>
    </w:p>
    <w:p w14:paraId="58567DE7" w14:textId="3321A881" w:rsidR="005437B5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2D6F865C" w14:textId="05F22094" w:rsidR="003F2164" w:rsidRPr="0008228D" w:rsidRDefault="00A73530" w:rsidP="007533C3">
      <w:pPr>
        <w:pStyle w:val="Balk1"/>
        <w:jc w:val="left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Research Procedures</w:t>
      </w:r>
    </w:p>
    <w:p w14:paraId="2A8255D5" w14:textId="2CA2FCAE" w:rsidR="005B24BA" w:rsidRPr="0008228D" w:rsidRDefault="00A73530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The procedures followed should be explained.</w:t>
      </w:r>
    </w:p>
    <w:p w14:paraId="6523A11F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22E90CD0" w14:textId="228520C1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6AA06E69" w14:textId="77777777" w:rsidR="005437B5" w:rsidRPr="0008228D" w:rsidRDefault="005437B5" w:rsidP="005437B5">
      <w:pPr>
        <w:pStyle w:val="Balk1"/>
        <w:jc w:val="left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Limitations</w:t>
      </w:r>
    </w:p>
    <w:p w14:paraId="684643B5" w14:textId="4568210E" w:rsidR="005437B5" w:rsidRPr="0008228D" w:rsidRDefault="005437B5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699DECE7" w14:textId="060E8BC0" w:rsidR="005B24BA" w:rsidRPr="0008228D" w:rsidRDefault="00157228" w:rsidP="007533C3">
      <w:pPr>
        <w:pStyle w:val="Balk1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Findings and Discussions</w:t>
      </w:r>
    </w:p>
    <w:p w14:paraId="6A965553" w14:textId="3088D355" w:rsidR="005B24BA" w:rsidRPr="0008228D" w:rsidRDefault="00A73530" w:rsidP="005B24BA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lastRenderedPageBreak/>
        <w:t xml:space="preserve">In this section, research findings should be explained by benefiting from </w:t>
      </w:r>
      <w:r w:rsidR="009F6188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related literature.</w:t>
      </w:r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Lorem ipsum dolor sit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1C44C9ED" w14:textId="77777777" w:rsidR="005C0B58" w:rsidRPr="0008228D" w:rsidRDefault="005C0B58" w:rsidP="00D84E93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lang w:val="en-US" w:bidi="en-US"/>
        </w:rPr>
      </w:pPr>
    </w:p>
    <w:p w14:paraId="11B6B597" w14:textId="0B0A1142" w:rsidR="00D84E93" w:rsidRPr="0008228D" w:rsidRDefault="005C0B58" w:rsidP="00D84E93">
      <w:pPr>
        <w:spacing w:line="276" w:lineRule="auto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iCs/>
          <w:color w:val="000000" w:themeColor="text1"/>
          <w:sz w:val="20"/>
          <w:szCs w:val="20"/>
          <w:lang w:val="en-US" w:bidi="en-US"/>
        </w:rPr>
        <w:t>Figure 1. Caption should explain the figure.</w:t>
      </w:r>
    </w:p>
    <w:p w14:paraId="29611B54" w14:textId="5D1C71F1" w:rsidR="00D84E93" w:rsidRPr="0008228D" w:rsidRDefault="00424072" w:rsidP="00D84E93">
      <w:pPr>
        <w:spacing w:line="276" w:lineRule="auto"/>
        <w:jc w:val="center"/>
        <w:rPr>
          <w:rFonts w:ascii="Arial" w:hAnsi="Arial" w:cs="Arial"/>
          <w:bCs/>
          <w:iCs/>
          <w:color w:val="000000" w:themeColor="text1"/>
          <w:lang w:val="en-US" w:bidi="en-US"/>
        </w:rPr>
      </w:pPr>
      <w:r w:rsidRPr="0008228D">
        <w:rPr>
          <w:rFonts w:ascii="Arial" w:hAnsi="Arial" w:cs="Arial"/>
          <w:bCs/>
          <w:iCs/>
          <w:noProof/>
          <w:color w:val="000000" w:themeColor="text1"/>
          <w:lang w:val="en-US" w:eastAsia="en-IN"/>
        </w:rPr>
        <w:drawing>
          <wp:inline distT="0" distB="0" distL="0" distR="0" wp14:anchorId="30F9B09B" wp14:editId="0226B19B">
            <wp:extent cx="5759450" cy="2132330"/>
            <wp:effectExtent l="0" t="0" r="0" b="1270"/>
            <wp:docPr id="8" name="Resim 8" descr="statistics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atistics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24DE" w14:textId="77777777" w:rsidR="00D84E93" w:rsidRPr="0008228D" w:rsidRDefault="00D84E93" w:rsidP="00D84E93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lang w:val="en-US" w:bidi="en-US"/>
        </w:rPr>
      </w:pPr>
    </w:p>
    <w:p w14:paraId="16A51E7C" w14:textId="77777777" w:rsidR="00D84E93" w:rsidRPr="0008228D" w:rsidRDefault="00D84E93" w:rsidP="00D84E93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578F399C" w14:textId="77777777" w:rsidR="00D84E93" w:rsidRPr="0008228D" w:rsidRDefault="00D84E93" w:rsidP="00D84E93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lang w:val="en-US" w:bidi="en-US"/>
        </w:rPr>
      </w:pPr>
    </w:p>
    <w:p w14:paraId="2CA20936" w14:textId="4D3DF5B7" w:rsidR="00D84E93" w:rsidRPr="0008228D" w:rsidRDefault="00D84E93" w:rsidP="00D84E93">
      <w:pPr>
        <w:spacing w:line="276" w:lineRule="auto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iCs/>
          <w:color w:val="000000" w:themeColor="text1"/>
          <w:sz w:val="20"/>
          <w:szCs w:val="20"/>
          <w:lang w:val="en-US" w:bidi="en-US"/>
        </w:rPr>
        <w:t>Table 1.</w:t>
      </w:r>
      <w:r w:rsidRPr="0008228D"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Explanation should be added (8 or 10 font size</w:t>
      </w:r>
      <w:r w:rsidR="00C41BDB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- Must fit on page</w:t>
      </w: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)</w:t>
      </w:r>
    </w:p>
    <w:tbl>
      <w:tblPr>
        <w:tblStyle w:val="TabloKlavuzu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539"/>
      </w:tblGrid>
      <w:tr w:rsidR="00D84E93" w:rsidRPr="0008228D" w14:paraId="13471D4A" w14:textId="77777777" w:rsidTr="004F0A54"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4839E7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Universities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E23239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Frequency</w:t>
            </w:r>
          </w:p>
        </w:tc>
        <w:tc>
          <w:tcPr>
            <w:tcW w:w="2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ADB6B5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Percentage</w:t>
            </w:r>
          </w:p>
        </w:tc>
      </w:tr>
      <w:tr w:rsidR="00D84E93" w:rsidRPr="0008228D" w14:paraId="7E1732A8" w14:textId="77777777" w:rsidTr="004F0A54">
        <w:tc>
          <w:tcPr>
            <w:tcW w:w="3544" w:type="dxa"/>
            <w:tcBorders>
              <w:top w:val="single" w:sz="4" w:space="0" w:color="000000" w:themeColor="text1"/>
            </w:tcBorders>
          </w:tcPr>
          <w:p w14:paraId="2A3B6A10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Anadolu University</w:t>
            </w:r>
          </w:p>
          <w:p w14:paraId="4460BAE8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Open University</w:t>
            </w:r>
          </w:p>
          <w:p w14:paraId="4DEF40FB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University of South Africa</w:t>
            </w:r>
          </w:p>
          <w:p w14:paraId="6E9CA9D5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The Indira Gandhi National Open University</w:t>
            </w:r>
          </w:p>
          <w:p w14:paraId="0B2C499E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The Open University of China</w:t>
            </w:r>
          </w:p>
          <w:p w14:paraId="3D10E1FA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Athabasca University</w:t>
            </w:r>
          </w:p>
        </w:tc>
        <w:tc>
          <w:tcPr>
            <w:tcW w:w="2977" w:type="dxa"/>
            <w:tcBorders>
              <w:top w:val="single" w:sz="4" w:space="0" w:color="000000" w:themeColor="text1"/>
            </w:tcBorders>
          </w:tcPr>
          <w:p w14:paraId="4BBA1AC5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100</w:t>
            </w:r>
          </w:p>
          <w:p w14:paraId="3DA1E76F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95</w:t>
            </w:r>
          </w:p>
          <w:p w14:paraId="07386E6F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90</w:t>
            </w:r>
          </w:p>
          <w:p w14:paraId="1AF15B63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85</w:t>
            </w:r>
          </w:p>
          <w:p w14:paraId="384BAE3F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80</w:t>
            </w:r>
          </w:p>
          <w:p w14:paraId="4A687317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75</w:t>
            </w:r>
          </w:p>
        </w:tc>
        <w:tc>
          <w:tcPr>
            <w:tcW w:w="2539" w:type="dxa"/>
            <w:tcBorders>
              <w:top w:val="single" w:sz="4" w:space="0" w:color="000000" w:themeColor="text1"/>
            </w:tcBorders>
          </w:tcPr>
          <w:p w14:paraId="241408C8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%100</w:t>
            </w:r>
          </w:p>
          <w:p w14:paraId="2FA1A8D0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%95</w:t>
            </w:r>
          </w:p>
          <w:p w14:paraId="67D60A54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%90</w:t>
            </w:r>
          </w:p>
          <w:p w14:paraId="19571F65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%85</w:t>
            </w:r>
          </w:p>
          <w:p w14:paraId="3E5C283A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%80</w:t>
            </w:r>
          </w:p>
          <w:p w14:paraId="70801E4C" w14:textId="77777777" w:rsidR="00D84E93" w:rsidRPr="0008228D" w:rsidRDefault="00D84E93" w:rsidP="004F0A5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</w:pPr>
            <w:r w:rsidRPr="0008228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 w:bidi="en-US"/>
              </w:rPr>
              <w:t>%75</w:t>
            </w:r>
          </w:p>
        </w:tc>
      </w:tr>
    </w:tbl>
    <w:p w14:paraId="24543136" w14:textId="77777777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3919113A" w14:textId="77777777" w:rsidR="00D84E93" w:rsidRPr="0008228D" w:rsidRDefault="00D84E93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4CF0B936" w14:textId="4B4BE18F" w:rsidR="003F2164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36808364" w14:textId="1350587D" w:rsidR="005B24BA" w:rsidRPr="0008228D" w:rsidRDefault="00157228" w:rsidP="0051387B">
      <w:pPr>
        <w:pStyle w:val="Balk1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t>Conclusion and Suggestions</w:t>
      </w:r>
    </w:p>
    <w:p w14:paraId="766C8F97" w14:textId="0EAB1D8D" w:rsidR="009F6188" w:rsidRPr="0008228D" w:rsidRDefault="009F6188" w:rsidP="000A33F2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Briefly summarize the research, present findings, and provide suggestions for future research directions.</w:t>
      </w:r>
      <w:r w:rsidR="009532F1"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You can also provide social, practical, or theoretical implications.</w:t>
      </w:r>
    </w:p>
    <w:p w14:paraId="7EA5FB62" w14:textId="77777777" w:rsidR="003F2164" w:rsidRPr="0008228D" w:rsidRDefault="003F2164" w:rsidP="000A33F2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65A05F0F" w14:textId="0A62839A" w:rsidR="009532F1" w:rsidRPr="0008228D" w:rsidRDefault="003F2164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Lorem ipsum dolor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consectetur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adipiscing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elit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Fusce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fringilla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Vivamus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mi,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pretium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sed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est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sit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amet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lacinia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ultrices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nunc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Aliquam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laoreet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ut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massa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consequat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Nunc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luctus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nisi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quam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, vitae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placerat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justo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vulputate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ac. Donec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iaculis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eu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nibh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nec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venenatis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Maecenas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lobortis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bibendum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sem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interdum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Phasellus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et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egestas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felis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. Donec id </w:t>
      </w:r>
      <w:proofErr w:type="spellStart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>sodales</w:t>
      </w:r>
      <w:proofErr w:type="spellEnd"/>
      <w:r w:rsidRPr="0008228D"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  <w:t xml:space="preserve"> dui.</w:t>
      </w:r>
    </w:p>
    <w:p w14:paraId="005F597B" w14:textId="64F8866F" w:rsidR="004E6818" w:rsidRPr="0008228D" w:rsidRDefault="004E6818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2D4A3B34" w14:textId="77777777" w:rsidR="004E6818" w:rsidRPr="0008228D" w:rsidRDefault="004E6818" w:rsidP="003F2164">
      <w:pPr>
        <w:spacing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US" w:bidi="en-US"/>
        </w:rPr>
      </w:pPr>
    </w:p>
    <w:p w14:paraId="53F5E926" w14:textId="61DC44E3" w:rsidR="00D544B2" w:rsidRPr="0008228D" w:rsidRDefault="00157228" w:rsidP="00157228">
      <w:pPr>
        <w:pStyle w:val="Balk1"/>
        <w:rPr>
          <w:rFonts w:ascii="Arial" w:hAnsi="Arial" w:cs="Arial"/>
          <w:sz w:val="20"/>
          <w:szCs w:val="40"/>
          <w:lang w:val="en-US" w:bidi="en-US"/>
        </w:rPr>
      </w:pPr>
      <w:r w:rsidRPr="0008228D">
        <w:rPr>
          <w:rFonts w:ascii="Arial" w:hAnsi="Arial" w:cs="Arial"/>
          <w:sz w:val="20"/>
          <w:szCs w:val="40"/>
          <w:lang w:val="en-US" w:bidi="en-US"/>
        </w:rPr>
        <w:lastRenderedPageBreak/>
        <w:t>References</w:t>
      </w:r>
    </w:p>
    <w:p w14:paraId="2F969199" w14:textId="77777777" w:rsidR="00BC7364" w:rsidRPr="0008228D" w:rsidRDefault="00067DDC" w:rsidP="00961C80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All of the references should be prepared according to </w:t>
      </w:r>
      <w:r w:rsidRPr="0008228D">
        <w:rPr>
          <w:rFonts w:ascii="Arial" w:hAnsi="Arial" w:cs="Arial"/>
          <w:b/>
          <w:iCs/>
          <w:sz w:val="20"/>
          <w:szCs w:val="16"/>
          <w:lang w:val="en-US"/>
        </w:rPr>
        <w:t xml:space="preserve">APA </w:t>
      </w:r>
      <w:r w:rsidR="00BC7364" w:rsidRPr="0008228D">
        <w:rPr>
          <w:rFonts w:ascii="Arial" w:hAnsi="Arial" w:cs="Arial"/>
          <w:b/>
          <w:iCs/>
          <w:sz w:val="20"/>
          <w:szCs w:val="16"/>
          <w:lang w:val="en-US"/>
        </w:rPr>
        <w:t>7</w:t>
      </w:r>
      <w:r w:rsidRPr="0008228D">
        <w:rPr>
          <w:rFonts w:ascii="Arial" w:hAnsi="Arial" w:cs="Arial"/>
          <w:b/>
          <w:iCs/>
          <w:sz w:val="20"/>
          <w:szCs w:val="16"/>
          <w:lang w:val="en-US"/>
        </w:rPr>
        <w:t>.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Please consult following sources for other reference</w:t>
      </w:r>
      <w:r w:rsidR="00BC7364"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types: </w:t>
      </w:r>
    </w:p>
    <w:p w14:paraId="176543CA" w14:textId="77777777" w:rsidR="00BC7364" w:rsidRPr="0008228D" w:rsidRDefault="0008228D" w:rsidP="00961C80">
      <w:pPr>
        <w:pStyle w:val="ListeParagraf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9" w:history="1">
        <w:r w:rsidR="00BC7364" w:rsidRPr="0008228D">
          <w:rPr>
            <w:rStyle w:val="Kpr"/>
            <w:rFonts w:ascii="Arial" w:hAnsi="Arial" w:cs="Arial"/>
            <w:sz w:val="18"/>
            <w:szCs w:val="18"/>
            <w:lang w:val="en-US"/>
          </w:rPr>
          <w:t>https://owl.purdue.edu/owl/research_and_citation/apa_style/apa_style_introduction.html</w:t>
        </w:r>
      </w:hyperlink>
      <w:r w:rsidR="00BC7364" w:rsidRPr="0008228D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7BD6F6F5" w14:textId="475BC43D" w:rsidR="00BC7364" w:rsidRPr="0008228D" w:rsidRDefault="0008228D" w:rsidP="00961C80">
      <w:pPr>
        <w:pStyle w:val="ListeParagraf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bCs/>
          <w:iCs/>
          <w:sz w:val="18"/>
          <w:szCs w:val="18"/>
          <w:lang w:val="en-US"/>
        </w:rPr>
      </w:pPr>
      <w:hyperlink r:id="rId10" w:history="1">
        <w:r w:rsidR="00067DDC" w:rsidRPr="0008228D">
          <w:rPr>
            <w:rStyle w:val="Kpr"/>
            <w:rFonts w:ascii="Arial" w:hAnsi="Arial" w:cs="Arial"/>
            <w:bCs/>
            <w:iCs/>
            <w:sz w:val="18"/>
            <w:szCs w:val="18"/>
            <w:lang w:val="en-US"/>
          </w:rPr>
          <w:t>http://www.apastyle.org/</w:t>
        </w:r>
      </w:hyperlink>
      <w:r w:rsidR="00067DDC" w:rsidRPr="0008228D">
        <w:rPr>
          <w:rFonts w:ascii="Arial" w:hAnsi="Arial" w:cs="Arial"/>
          <w:bCs/>
          <w:iCs/>
          <w:sz w:val="18"/>
          <w:szCs w:val="18"/>
          <w:lang w:val="en-US"/>
        </w:rPr>
        <w:t xml:space="preserve">  </w:t>
      </w:r>
    </w:p>
    <w:p w14:paraId="44B5D730" w14:textId="7588F5D3" w:rsidR="00067DDC" w:rsidRPr="0008228D" w:rsidRDefault="00067DDC" w:rsidP="00961C80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iCs/>
          <w:sz w:val="20"/>
          <w:szCs w:val="16"/>
          <w:u w:val="single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u w:val="single"/>
          <w:lang w:val="en-US"/>
        </w:rPr>
        <w:t xml:space="preserve">Please add </w:t>
      </w:r>
      <w:r w:rsidRPr="0008228D">
        <w:rPr>
          <w:rFonts w:ascii="Arial" w:hAnsi="Arial" w:cs="Arial"/>
          <w:b/>
          <w:iCs/>
          <w:sz w:val="20"/>
          <w:szCs w:val="16"/>
          <w:u w:val="single"/>
          <w:lang w:val="en-US"/>
        </w:rPr>
        <w:t>DOI number</w:t>
      </w:r>
      <w:r w:rsidRPr="0008228D">
        <w:rPr>
          <w:rFonts w:ascii="Arial" w:hAnsi="Arial" w:cs="Arial"/>
          <w:bCs/>
          <w:iCs/>
          <w:sz w:val="20"/>
          <w:szCs w:val="16"/>
          <w:u w:val="single"/>
          <w:lang w:val="en-US"/>
        </w:rPr>
        <w:t xml:space="preserve"> or a web link </w:t>
      </w:r>
      <w:r w:rsidR="008E4AE4" w:rsidRPr="0008228D">
        <w:rPr>
          <w:rFonts w:ascii="Arial" w:hAnsi="Arial" w:cs="Arial"/>
          <w:bCs/>
          <w:iCs/>
          <w:sz w:val="20"/>
          <w:szCs w:val="16"/>
          <w:u w:val="single"/>
          <w:lang w:val="en-US"/>
        </w:rPr>
        <w:t>when available.</w:t>
      </w:r>
    </w:p>
    <w:p w14:paraId="1B5CEB92" w14:textId="6197AAAC" w:rsidR="0024521B" w:rsidRPr="0008228D" w:rsidRDefault="0024521B" w:rsidP="00961C80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iCs/>
          <w:sz w:val="20"/>
          <w:szCs w:val="16"/>
          <w:u w:val="single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u w:val="single"/>
          <w:lang w:val="en-US"/>
        </w:rPr>
        <w:t>Please do not use footnotes.</w:t>
      </w:r>
    </w:p>
    <w:p w14:paraId="224B9032" w14:textId="74288024" w:rsidR="00961C80" w:rsidRPr="0008228D" w:rsidRDefault="00961C80" w:rsidP="00961C80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iCs/>
          <w:color w:val="FF0000"/>
          <w:sz w:val="20"/>
          <w:szCs w:val="16"/>
          <w:u w:val="single"/>
          <w:lang w:val="en-US"/>
        </w:rPr>
      </w:pPr>
      <w:r w:rsidRPr="0008228D">
        <w:rPr>
          <w:rFonts w:ascii="Arial" w:hAnsi="Arial" w:cs="Arial"/>
          <w:bCs/>
          <w:iCs/>
          <w:color w:val="FF0000"/>
          <w:sz w:val="20"/>
          <w:szCs w:val="16"/>
          <w:u w:val="single"/>
          <w:lang w:val="en-US"/>
        </w:rPr>
        <w:t>Please alphabetically order all the references, do not categorize.</w:t>
      </w:r>
    </w:p>
    <w:p w14:paraId="5523D5E7" w14:textId="2D77DADB" w:rsidR="00BC7364" w:rsidRPr="0008228D" w:rsidRDefault="00BC7364" w:rsidP="00961C80">
      <w:pPr>
        <w:pStyle w:val="ListeParagraf"/>
        <w:numPr>
          <w:ilvl w:val="0"/>
          <w:numId w:val="32"/>
        </w:numPr>
        <w:spacing w:line="360" w:lineRule="auto"/>
        <w:jc w:val="both"/>
        <w:rPr>
          <w:rStyle w:val="Kpr"/>
          <w:rFonts w:ascii="Arial" w:hAnsi="Arial" w:cs="Arial"/>
          <w:bCs/>
          <w:iCs/>
          <w:color w:val="FF0000"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color w:val="FF0000"/>
          <w:sz w:val="20"/>
          <w:szCs w:val="16"/>
          <w:u w:val="single"/>
          <w:lang w:val="en-US"/>
        </w:rPr>
        <w:t>Please note that the final manuscripts that are not prepared according to this template can be rejected.</w:t>
      </w:r>
    </w:p>
    <w:p w14:paraId="461F9577" w14:textId="4E42816E" w:rsidR="00067DDC" w:rsidRPr="0008228D" w:rsidRDefault="00961C80" w:rsidP="00D544B2">
      <w:pPr>
        <w:spacing w:line="360" w:lineRule="auto"/>
        <w:ind w:left="709" w:hanging="709"/>
        <w:jc w:val="both"/>
        <w:rPr>
          <w:rFonts w:ascii="Arial" w:hAnsi="Arial" w:cs="Arial"/>
          <w:b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Please, see the following example references:</w:t>
      </w:r>
    </w:p>
    <w:p w14:paraId="1BFE2841" w14:textId="31F2AE90" w:rsidR="00D544B2" w:rsidRPr="0008228D" w:rsidRDefault="009F6188" w:rsidP="00D544B2">
      <w:pPr>
        <w:spacing w:line="360" w:lineRule="auto"/>
        <w:ind w:left="709" w:hanging="709"/>
        <w:jc w:val="both"/>
        <w:rPr>
          <w:rFonts w:ascii="Arial" w:hAnsi="Arial" w:cs="Arial"/>
          <w:b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Article</w:t>
      </w:r>
      <w:r w:rsidR="00D544B2"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:</w:t>
      </w:r>
    </w:p>
    <w:p w14:paraId="2B0255A2" w14:textId="382DED41" w:rsidR="008278C4" w:rsidRPr="0008228D" w:rsidRDefault="008278C4" w:rsidP="008278C4">
      <w:pPr>
        <w:spacing w:line="360" w:lineRule="auto"/>
        <w:ind w:left="709" w:hanging="709"/>
        <w:jc w:val="both"/>
        <w:rPr>
          <w:rFonts w:ascii="Arial" w:hAnsi="Arial" w:cs="Arial"/>
          <w:bCs/>
          <w:sz w:val="20"/>
          <w:szCs w:val="16"/>
          <w:lang w:val="en-US"/>
        </w:rPr>
      </w:pP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Bozkurt, A., &amp; Sharma, R. C. (2020). Emergency remote teaching in a time of global crisis due to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CoronaVirus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 pandemic.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Asian Journal of Distance Education, 15</w:t>
      </w: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(1),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i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-vi. </w:t>
      </w:r>
      <w:hyperlink r:id="rId11" w:history="1">
        <w:r w:rsidRPr="0008228D">
          <w:rPr>
            <w:rStyle w:val="Kpr"/>
            <w:rFonts w:ascii="Arial" w:hAnsi="Arial" w:cs="Arial"/>
            <w:bCs/>
            <w:sz w:val="20"/>
            <w:szCs w:val="16"/>
            <w:lang w:val="en-US"/>
          </w:rPr>
          <w:t>https://doi.org/10.5281/zenodo.3778083</w:t>
        </w:r>
      </w:hyperlink>
    </w:p>
    <w:p w14:paraId="53DE2CDB" w14:textId="6ACBE44D" w:rsidR="00570C01" w:rsidRPr="0008228D" w:rsidRDefault="00570C01" w:rsidP="00570C01">
      <w:pPr>
        <w:spacing w:line="360" w:lineRule="auto"/>
        <w:ind w:left="709" w:hanging="709"/>
        <w:jc w:val="both"/>
        <w:rPr>
          <w:rFonts w:ascii="Arial" w:hAnsi="Arial" w:cs="Arial"/>
          <w:bCs/>
          <w:sz w:val="20"/>
          <w:szCs w:val="16"/>
          <w:lang w:val="en-US"/>
        </w:rPr>
      </w:pP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Bozkurt, A., &amp; Sharma, R. C. (2020). Education in normal, new normal, and next normal: Observations from the past, insights from the present and projections for the future.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Asian Journal of Distance Education, 15</w:t>
      </w: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(2),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i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-x. </w:t>
      </w:r>
      <w:hyperlink r:id="rId12" w:history="1">
        <w:r w:rsidRPr="0008228D">
          <w:rPr>
            <w:rStyle w:val="Kpr"/>
            <w:rFonts w:ascii="Arial" w:hAnsi="Arial" w:cs="Arial"/>
            <w:bCs/>
            <w:sz w:val="20"/>
            <w:szCs w:val="16"/>
            <w:lang w:val="en-US"/>
          </w:rPr>
          <w:t>https://doi.org/10.5281/zenodo.4362664</w:t>
        </w:r>
      </w:hyperlink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 </w:t>
      </w:r>
    </w:p>
    <w:p w14:paraId="7AE0A421" w14:textId="5489A7E5" w:rsidR="00A44F6C" w:rsidRPr="0008228D" w:rsidRDefault="00A44F6C" w:rsidP="00A44F6C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Bozkurt, A. (2019). Intellectual roots of distance education: a progressive knowledge domain analysis.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Distance Education, 40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(4), 497-514. </w:t>
      </w:r>
      <w:hyperlink r:id="rId13" w:history="1">
        <w:r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https://doi.org/10.1080/01587919.2019.1681894</w:t>
        </w:r>
      </w:hyperlink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</w:p>
    <w:p w14:paraId="30303868" w14:textId="29761618" w:rsidR="00A44F6C" w:rsidRPr="0008228D" w:rsidRDefault="00A44F6C" w:rsidP="00A44F6C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Bozkurt, A (2019). The historical development and adaptation of open universities in Turkish context: case of Anadolu university as a giga university.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International Review of Research in Open and Distributed Learning, 20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(4), 36-59. </w:t>
      </w:r>
      <w:hyperlink r:id="rId14" w:history="1">
        <w:r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https://doi.org/10.19173/irrodl.v20i4.4086</w:t>
        </w:r>
      </w:hyperlink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</w:p>
    <w:p w14:paraId="49344533" w14:textId="77777777" w:rsidR="008278C4" w:rsidRPr="0008228D" w:rsidRDefault="00424072" w:rsidP="008278C4">
      <w:pPr>
        <w:spacing w:line="360" w:lineRule="auto"/>
        <w:ind w:left="709" w:hanging="709"/>
        <w:jc w:val="both"/>
        <w:rPr>
          <w:rFonts w:ascii="Arial" w:hAnsi="Arial" w:cs="Arial"/>
          <w:bCs/>
          <w:sz w:val="20"/>
          <w:szCs w:val="16"/>
          <w:lang w:val="en-US"/>
        </w:rPr>
      </w:pP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Xiao, J. (2018). On the margins or at the center? Distance education in higher education.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Distance Education, 39</w:t>
      </w: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(2), 259-274. </w:t>
      </w:r>
      <w:hyperlink r:id="rId15" w:history="1">
        <w:r w:rsidRPr="0008228D">
          <w:rPr>
            <w:rStyle w:val="Kpr"/>
            <w:rFonts w:ascii="Arial" w:hAnsi="Arial" w:cs="Arial"/>
            <w:bCs/>
            <w:sz w:val="20"/>
            <w:szCs w:val="16"/>
            <w:lang w:val="en-US"/>
          </w:rPr>
          <w:t>https://doi.org/10.1080/01587919.2018.1429213</w:t>
        </w:r>
      </w:hyperlink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 </w:t>
      </w:r>
    </w:p>
    <w:p w14:paraId="4A127822" w14:textId="77777777" w:rsidR="008278C4" w:rsidRPr="0008228D" w:rsidRDefault="008278C4" w:rsidP="008278C4">
      <w:pPr>
        <w:spacing w:line="360" w:lineRule="auto"/>
        <w:ind w:left="709" w:hanging="709"/>
        <w:jc w:val="both"/>
        <w:rPr>
          <w:rFonts w:ascii="Arial" w:hAnsi="Arial" w:cs="Arial"/>
          <w:bCs/>
          <w:sz w:val="20"/>
          <w:szCs w:val="16"/>
          <w:lang w:val="en-US"/>
        </w:rPr>
      </w:pP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Bozkurt, A., Jung, I., Xiao, J.,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Vladimirschi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V.,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Schuwer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R.,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Egorov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>, G., Lambert, S. R., Al-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Freih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M., Pete, J., Olcott, Jr., D.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Rodes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V.,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Aranciaga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I., Bali, M., Alvarez, Jr., A. V., Roberts, J.,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Pazurek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A.,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Raffaghelli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J. E.,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Panagiotou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N., de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Coëtlogon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P.,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Shahadu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S., Brown, M.,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Asino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T. I.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Tumwesige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J., Ramírez Reyes, T., Barrios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Ipenza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E.,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Ossiannilsson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E., Bond, M.,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Belhamel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K., Irvine, V., Sharma, R. C., Adam, T., Janssen, B.,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Sklyarova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T., Olcott, N. Ambrosino, A.,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Lazou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C.,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Mocquet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B., Mano, M., &amp; </w:t>
      </w:r>
      <w:proofErr w:type="spellStart"/>
      <w:r w:rsidRPr="0008228D">
        <w:rPr>
          <w:rFonts w:ascii="Arial" w:hAnsi="Arial" w:cs="Arial"/>
          <w:bCs/>
          <w:sz w:val="20"/>
          <w:szCs w:val="16"/>
          <w:lang w:val="en-US"/>
        </w:rPr>
        <w:t>Paskevicius</w:t>
      </w:r>
      <w:proofErr w:type="spellEnd"/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, M. (2020). A global outlook to the interruption of education due to COVID-19 pandemic: Navigating in a time of uncertainty and crisis.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Asian Journal of Distance Education, 15</w:t>
      </w: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(1), 1-126. </w:t>
      </w:r>
      <w:hyperlink r:id="rId16" w:history="1">
        <w:r w:rsidRPr="0008228D">
          <w:rPr>
            <w:rStyle w:val="Kpr"/>
            <w:rFonts w:ascii="Arial" w:hAnsi="Arial" w:cs="Arial"/>
            <w:bCs/>
            <w:sz w:val="20"/>
            <w:szCs w:val="16"/>
            <w:lang w:val="en-US"/>
          </w:rPr>
          <w:t>https://doi.org/10.5281/zenodo.3878572</w:t>
        </w:r>
      </w:hyperlink>
    </w:p>
    <w:p w14:paraId="7F6553AE" w14:textId="3C4C7AF6" w:rsidR="008278C4" w:rsidRPr="0008228D" w:rsidRDefault="008278C4" w:rsidP="00132B76">
      <w:pPr>
        <w:spacing w:line="360" w:lineRule="auto"/>
        <w:ind w:left="709" w:hanging="709"/>
        <w:jc w:val="both"/>
        <w:rPr>
          <w:rFonts w:ascii="Arial" w:hAnsi="Arial" w:cs="Arial"/>
          <w:bCs/>
          <w:sz w:val="20"/>
          <w:szCs w:val="16"/>
          <w:lang w:val="en-US"/>
        </w:rPr>
      </w:pP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Bozkurt, A., &amp; Zawacki-Richter, O. (2021). Trends and patterns in distance education (2014–2019): A synthesis of scholarly publications and a visualization of the intellectual landscape.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The International Review of Research in Open and Distributed Learning, 22</w:t>
      </w:r>
      <w:r w:rsidRPr="0008228D">
        <w:rPr>
          <w:rFonts w:ascii="Arial" w:hAnsi="Arial" w:cs="Arial"/>
          <w:bCs/>
          <w:sz w:val="20"/>
          <w:szCs w:val="16"/>
          <w:lang w:val="en-US"/>
        </w:rPr>
        <w:t xml:space="preserve">(2), 19-45. </w:t>
      </w:r>
      <w:hyperlink r:id="rId17" w:history="1">
        <w:r w:rsidRPr="0008228D">
          <w:rPr>
            <w:rStyle w:val="Kpr"/>
            <w:rFonts w:ascii="Arial" w:hAnsi="Arial" w:cs="Arial"/>
            <w:bCs/>
            <w:sz w:val="20"/>
            <w:szCs w:val="16"/>
            <w:lang w:val="en-US"/>
          </w:rPr>
          <w:t>https://doi.org/10.19173/irrodl.v22i2.5381</w:t>
        </w:r>
      </w:hyperlink>
    </w:p>
    <w:p w14:paraId="3F9F3BAC" w14:textId="32A9E492" w:rsidR="00D544B2" w:rsidRPr="0008228D" w:rsidRDefault="009F6188" w:rsidP="00D544B2">
      <w:pPr>
        <w:spacing w:line="360" w:lineRule="auto"/>
        <w:ind w:left="709" w:hanging="709"/>
        <w:jc w:val="both"/>
        <w:rPr>
          <w:rFonts w:ascii="Arial" w:hAnsi="Arial" w:cs="Arial"/>
          <w:b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Book</w:t>
      </w:r>
      <w:r w:rsidR="00D544B2"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:</w:t>
      </w:r>
    </w:p>
    <w:p w14:paraId="5AC1001D" w14:textId="06D1D191" w:rsidR="00D544B2" w:rsidRPr="0008228D" w:rsidRDefault="003617AC" w:rsidP="008D518C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Creswell, J. W. (2004).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Educational Research: Planning, Conducting, and Evaluating Quantitative and Qualitative Research.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Pearson</w:t>
      </w:r>
      <w:r w:rsidR="00D544B2" w:rsidRPr="0008228D">
        <w:rPr>
          <w:rFonts w:ascii="Arial" w:hAnsi="Arial" w:cs="Arial"/>
          <w:bCs/>
          <w:iCs/>
          <w:sz w:val="20"/>
          <w:szCs w:val="16"/>
          <w:lang w:val="en-US"/>
        </w:rPr>
        <w:t>.</w:t>
      </w:r>
      <w:r w:rsidR="008D518C"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</w:p>
    <w:p w14:paraId="76998931" w14:textId="3A614BCB" w:rsidR="008E4AE4" w:rsidRPr="0008228D" w:rsidRDefault="008E4AE4" w:rsidP="008D518C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lastRenderedPageBreak/>
        <w:t xml:space="preserve">Sharma, R., &amp; Mishra, S. (2007). Cases on Global E-Learning Practices: Successes and Pitfalls. IGI Global. </w:t>
      </w:r>
    </w:p>
    <w:p w14:paraId="2251A66D" w14:textId="41A5735A" w:rsidR="00424072" w:rsidRPr="0008228D" w:rsidRDefault="00424072" w:rsidP="008D518C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Qayyum, A., &amp; Zawacki-Richter, O. (Eds.). (2018). 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Open and distance education in Australia, Europe and the Americas: National perspectives in a digital age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. Springer.</w:t>
      </w:r>
    </w:p>
    <w:p w14:paraId="392E3D77" w14:textId="769B78C3" w:rsidR="00D544B2" w:rsidRPr="0008228D" w:rsidRDefault="009F6188" w:rsidP="00D544B2">
      <w:pPr>
        <w:spacing w:line="360" w:lineRule="auto"/>
        <w:rPr>
          <w:rFonts w:ascii="Arial" w:hAnsi="Arial" w:cs="Arial"/>
          <w:b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Book Chapter</w:t>
      </w:r>
      <w:r w:rsidR="00D544B2"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:</w:t>
      </w:r>
    </w:p>
    <w:p w14:paraId="078A666D" w14:textId="6D57647C" w:rsidR="008E4AE4" w:rsidRPr="0008228D" w:rsidRDefault="008E4AE4" w:rsidP="00BD0861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Demiray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U., &amp; Sharma, R. C. (2009). Ethical Practices and Implications in Distance Education: An Introduction. In U.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Demiray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, &amp; R. Sharma (Eds.), 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Ethical Practices and Implications in Distance Learning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 (pp. 1-9). IGI Global. </w:t>
      </w:r>
      <w:hyperlink r:id="rId18" w:history="1">
        <w:r w:rsidR="008278C4"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https://doi.org/10.4018/978-1-59904-867-3.ch001</w:t>
        </w:r>
      </w:hyperlink>
      <w:r w:rsidR="008278C4"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</w:p>
    <w:p w14:paraId="1D34D268" w14:textId="419781B9" w:rsidR="00BD0861" w:rsidRPr="0008228D" w:rsidRDefault="00BD0861" w:rsidP="00E122D6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Bozkurt, A. (2019). From Distance Education to Open and Distance Learning: A Holistic Evaluation of History, Definitions, and Theories. In S.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Sisman-Ugur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&amp; G.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Kurubacak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(Eds.),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Handbook of Research on Learning in the Age of Transhumanism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(pp. 252-273). IGI Global. </w:t>
      </w:r>
      <w:hyperlink r:id="rId19" w:history="1">
        <w:r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https://doi.org/10.4018/978-1-5225-8431-5.ch016</w:t>
        </w:r>
      </w:hyperlink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</w:p>
    <w:p w14:paraId="01E6C09F" w14:textId="77777777" w:rsidR="00590684" w:rsidRPr="0008228D" w:rsidRDefault="008278C4" w:rsidP="00590684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Xiao, J. (2021). From Equality to Equity to Justice: Should Online Education Be the New Normal in Education?. In A. Bozkurt (Eds.), 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Handbook of Research on Emerging Pedagogies for the Future of Education: Trauma-Informed, Care, and Pandemic Pedagogy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 (pp. 1-15). IGI Global. </w:t>
      </w:r>
      <w:hyperlink r:id="rId20" w:history="1">
        <w:r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http://doi:10.4018/978-1-7998-7275-7.ch001</w:t>
        </w:r>
      </w:hyperlink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</w:p>
    <w:p w14:paraId="62B85074" w14:textId="1859CB62" w:rsidR="00590684" w:rsidRPr="0008228D" w:rsidRDefault="00590684" w:rsidP="00132B76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Zawacki-Richter O., Bozkurt A. (2022) Research trends in open, distance, and digital education. In Zawacki-Richter O., Jung I. (Eds), </w:t>
      </w:r>
      <w:r w:rsidRPr="0008228D">
        <w:rPr>
          <w:rFonts w:ascii="Arial" w:hAnsi="Arial" w:cs="Arial"/>
          <w:bCs/>
          <w:i/>
          <w:iCs/>
          <w:sz w:val="20"/>
          <w:szCs w:val="16"/>
          <w:lang w:val="en-US"/>
        </w:rPr>
        <w:t>Handbook of Open, Distance and Digital Education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. Springer. </w:t>
      </w:r>
      <w:hyperlink r:id="rId21" w:history="1">
        <w:r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https://doi.org/10.1007/978-981-19-0351-9_12-</w:t>
        </w:r>
      </w:hyperlink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1</w:t>
      </w:r>
    </w:p>
    <w:p w14:paraId="0CA03212" w14:textId="2D4723CA" w:rsidR="00D544B2" w:rsidRPr="0008228D" w:rsidRDefault="009F6188" w:rsidP="008D518C">
      <w:pPr>
        <w:spacing w:line="360" w:lineRule="auto"/>
        <w:ind w:left="709" w:hanging="709"/>
        <w:jc w:val="both"/>
        <w:rPr>
          <w:rFonts w:ascii="Arial" w:hAnsi="Arial" w:cs="Arial"/>
          <w:b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Presentation/Proceedings</w:t>
      </w:r>
      <w:r w:rsidR="00D544B2" w:rsidRPr="0008228D">
        <w:rPr>
          <w:rFonts w:ascii="Arial" w:hAnsi="Arial" w:cs="Arial"/>
          <w:b/>
          <w:bCs/>
          <w:iCs/>
          <w:sz w:val="20"/>
          <w:szCs w:val="16"/>
          <w:lang w:val="en-US"/>
        </w:rPr>
        <w:t>:</w:t>
      </w:r>
    </w:p>
    <w:p w14:paraId="10294E8D" w14:textId="77777777" w:rsidR="009C6822" w:rsidRPr="0008228D" w:rsidRDefault="009532F1" w:rsidP="009C6822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Bond, M., Bedenlier, S., Buntins, K.,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Kerres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M., &amp; Zawacki-Richter, O. (2018). Systematic Reviews in Educational Technology Research: Potential and Pitfalls. </w:t>
      </w:r>
      <w:proofErr w:type="spellStart"/>
      <w:r w:rsidRPr="0008228D">
        <w:rPr>
          <w:rFonts w:ascii="Arial" w:hAnsi="Arial" w:cs="Arial"/>
          <w:bCs/>
          <w:i/>
          <w:sz w:val="20"/>
          <w:szCs w:val="16"/>
          <w:lang w:val="en-US"/>
        </w:rPr>
        <w:t>EdMedia</w:t>
      </w:r>
      <w:proofErr w:type="spellEnd"/>
      <w:r w:rsidRPr="0008228D">
        <w:rPr>
          <w:rFonts w:ascii="Arial" w:hAnsi="Arial" w:cs="Arial"/>
          <w:bCs/>
          <w:i/>
          <w:sz w:val="20"/>
          <w:szCs w:val="16"/>
          <w:lang w:val="en-US"/>
        </w:rPr>
        <w:t xml:space="preserve"> + Innovate Conference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. Amsterdam, Netherlands.</w:t>
      </w:r>
    </w:p>
    <w:p w14:paraId="1B069B6F" w14:textId="7973FA04" w:rsidR="009C6822" w:rsidRPr="0008228D" w:rsidRDefault="009C6822" w:rsidP="009C6822">
      <w:pP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Stracke, C. M., Sharma, R. C.,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Swiatek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C., Burgos, D., Bozkurt, A.,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Karakaya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Ö., A. Inamorato dos Santos, A., Mason, J., Nerantzi, C., Obiageli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Agbu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J. F.,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Ossiannilsson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E., Ramírez Montoya, M. S., Santos-Hermosa, G., Shon, J. G., Wan, M.,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Conole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, G., &amp; Farrow, R. (2021). How Covid-19 has an impact on formal education: A collective international evaluation of open education in distance learning. In Proceedings of 14th annual International Conference of Education, Research and Innovation (ICERI2021) (pp. 4270-4275). 8th - 9th of November, 2021, Virtual, Spain. </w:t>
      </w:r>
      <w:hyperlink r:id="rId22" w:history="1">
        <w:r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http://dx.doi.org/10.21125/iceri.2021.0991</w:t>
        </w:r>
      </w:hyperlink>
    </w:p>
    <w:p w14:paraId="63DA4549" w14:textId="68F417D4" w:rsidR="00067DDC" w:rsidRPr="0008228D" w:rsidRDefault="004876AD" w:rsidP="009C6822">
      <w:pPr>
        <w:pBdr>
          <w:bottom w:val="single" w:sz="6" w:space="1" w:color="auto"/>
        </w:pBd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Aydin, C. H., Zawacki-Richter, O., &amp; Bozkurt, A. (2020). A review and content analysis of the Turkish online journal of distance education publications between 2000 and 2015. In proceedings of </w:t>
      </w:r>
      <w:r w:rsidRPr="0008228D">
        <w:rPr>
          <w:rFonts w:ascii="Arial" w:hAnsi="Arial" w:cs="Arial"/>
          <w:bCs/>
          <w:i/>
          <w:sz w:val="20"/>
          <w:szCs w:val="16"/>
          <w:lang w:val="en-US"/>
        </w:rPr>
        <w:t>EDEN Annual Conference 2020: Human and artificial intelligence for the society of the future</w:t>
      </w:r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(pp. 217-225). 22-24 June, 2020, </w:t>
      </w:r>
      <w:proofErr w:type="spellStart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>Politehnica</w:t>
      </w:r>
      <w:proofErr w:type="spellEnd"/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University Timisoara, Romania. </w:t>
      </w:r>
      <w:hyperlink r:id="rId23" w:history="1">
        <w:r w:rsidRPr="0008228D">
          <w:rPr>
            <w:rStyle w:val="Kpr"/>
            <w:rFonts w:ascii="Arial" w:hAnsi="Arial" w:cs="Arial"/>
            <w:bCs/>
            <w:iCs/>
            <w:sz w:val="20"/>
            <w:szCs w:val="16"/>
            <w:lang w:val="en-US"/>
          </w:rPr>
          <w:t>http://doi.org/10.38069/edenconf-2020-ac0020</w:t>
        </w:r>
      </w:hyperlink>
      <w:r w:rsidRPr="0008228D">
        <w:rPr>
          <w:rFonts w:ascii="Arial" w:hAnsi="Arial" w:cs="Arial"/>
          <w:bCs/>
          <w:iCs/>
          <w:sz w:val="20"/>
          <w:szCs w:val="16"/>
          <w:lang w:val="en-US"/>
        </w:rPr>
        <w:t xml:space="preserve"> </w:t>
      </w:r>
    </w:p>
    <w:p w14:paraId="2C600E79" w14:textId="77777777" w:rsidR="001B7698" w:rsidRPr="0008228D" w:rsidRDefault="001B7698" w:rsidP="009C6822">
      <w:pPr>
        <w:pBdr>
          <w:bottom w:val="single" w:sz="6" w:space="1" w:color="auto"/>
        </w:pBd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</w:p>
    <w:p w14:paraId="41CE9806" w14:textId="77777777" w:rsidR="001B7698" w:rsidRPr="0008228D" w:rsidRDefault="001B7698" w:rsidP="009C6822">
      <w:pPr>
        <w:pBdr>
          <w:bottom w:val="single" w:sz="6" w:space="1" w:color="auto"/>
        </w:pBd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</w:p>
    <w:p w14:paraId="130528F9" w14:textId="77777777" w:rsidR="001B7698" w:rsidRPr="0008228D" w:rsidRDefault="001B7698" w:rsidP="009C6822">
      <w:pPr>
        <w:pBdr>
          <w:bottom w:val="single" w:sz="6" w:space="1" w:color="auto"/>
        </w:pBd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</w:p>
    <w:p w14:paraId="01983C83" w14:textId="77777777" w:rsidR="001B7698" w:rsidRPr="0008228D" w:rsidRDefault="001B7698" w:rsidP="009C6822">
      <w:pPr>
        <w:pBdr>
          <w:bottom w:val="single" w:sz="6" w:space="1" w:color="auto"/>
        </w:pBd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</w:p>
    <w:p w14:paraId="2CC64943" w14:textId="77777777" w:rsidR="001B7698" w:rsidRPr="0008228D" w:rsidRDefault="001B7698" w:rsidP="009C6822">
      <w:pPr>
        <w:pBdr>
          <w:bottom w:val="single" w:sz="6" w:space="1" w:color="auto"/>
        </w:pBd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</w:p>
    <w:p w14:paraId="58F690B8" w14:textId="77777777" w:rsidR="001B7698" w:rsidRPr="0008228D" w:rsidRDefault="001B7698" w:rsidP="009C6822">
      <w:pPr>
        <w:pBdr>
          <w:bottom w:val="single" w:sz="6" w:space="1" w:color="auto"/>
        </w:pBdr>
        <w:spacing w:line="360" w:lineRule="auto"/>
        <w:ind w:left="709" w:hanging="709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</w:p>
    <w:p w14:paraId="3800B0DB" w14:textId="77777777" w:rsidR="001B7698" w:rsidRPr="0008228D" w:rsidRDefault="001B7698" w:rsidP="001B7698">
      <w:pPr>
        <w:spacing w:line="360" w:lineRule="auto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</w:p>
    <w:p w14:paraId="42DBA354" w14:textId="67F924AE" w:rsidR="001B7698" w:rsidRPr="001B7698" w:rsidRDefault="001B7698" w:rsidP="001B7698">
      <w:pPr>
        <w:spacing w:line="360" w:lineRule="auto"/>
        <w:jc w:val="both"/>
        <w:rPr>
          <w:rFonts w:ascii="Arial" w:hAnsi="Arial" w:cs="Arial"/>
          <w:bCs/>
          <w:iCs/>
          <w:sz w:val="20"/>
          <w:szCs w:val="16"/>
          <w:lang w:val="en-US"/>
        </w:rPr>
      </w:pPr>
      <w:r w:rsidRPr="001B7698">
        <w:rPr>
          <w:rFonts w:ascii="Arial" w:hAnsi="Arial" w:cs="Arial"/>
          <w:bCs/>
          <w:iCs/>
          <w:sz w:val="20"/>
          <w:szCs w:val="16"/>
          <w:lang w:val="en-US"/>
        </w:rPr>
        <w:t>Please do not remove the following sections. These sections will be copied from the Title Page if your article is accepted.</w:t>
      </w:r>
    </w:p>
    <w:p w14:paraId="762404CD" w14:textId="77777777" w:rsidR="001B7698" w:rsidRPr="0008228D" w:rsidRDefault="001B7698" w:rsidP="009C6822">
      <w:pPr>
        <w:spacing w:line="360" w:lineRule="auto"/>
        <w:ind w:left="709" w:hanging="709"/>
        <w:jc w:val="both"/>
        <w:rPr>
          <w:rStyle w:val="Kpr"/>
          <w:rFonts w:ascii="Arial" w:hAnsi="Arial" w:cs="Arial"/>
          <w:bCs/>
          <w:iCs/>
          <w:color w:val="auto"/>
          <w:sz w:val="20"/>
          <w:szCs w:val="16"/>
          <w:u w:val="none"/>
          <w:lang w:val="en-US"/>
        </w:rPr>
      </w:pPr>
    </w:p>
    <w:p w14:paraId="63EDBD5D" w14:textId="77777777" w:rsidR="00067DDC" w:rsidRPr="0008228D" w:rsidRDefault="00067DDC" w:rsidP="00E62451">
      <w:pPr>
        <w:pStyle w:val="Balk1"/>
        <w:spacing w:before="24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About the Author(s)</w:t>
      </w:r>
    </w:p>
    <w:p w14:paraId="57355C5F" w14:textId="696E6D0A" w:rsidR="00780815" w:rsidRPr="0008228D" w:rsidRDefault="004C1922" w:rsidP="00780815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Author’s Contributions</w:t>
      </w:r>
      <w:r w:rsidR="00E57998" w:rsidRPr="0008228D">
        <w:rPr>
          <w:rFonts w:ascii="Arial" w:hAnsi="Arial" w:cs="Arial"/>
          <w:sz w:val="20"/>
          <w:szCs w:val="20"/>
          <w:lang w:val="en-US"/>
        </w:rPr>
        <w:t xml:space="preserve"> (</w:t>
      </w:r>
      <w:hyperlink r:id="rId24" w:history="1">
        <w:r w:rsidR="00476FB0" w:rsidRPr="0008228D">
          <w:rPr>
            <w:rStyle w:val="Kpr"/>
            <w:rFonts w:ascii="Arial" w:hAnsi="Arial" w:cs="Arial"/>
            <w:sz w:val="20"/>
            <w:szCs w:val="20"/>
            <w:lang w:val="en-US"/>
          </w:rPr>
          <w:t>CRediT</w:t>
        </w:r>
      </w:hyperlink>
      <w:r w:rsidR="00476FB0" w:rsidRPr="0008228D">
        <w:rPr>
          <w:rFonts w:ascii="Arial" w:hAnsi="Arial" w:cs="Arial"/>
          <w:sz w:val="20"/>
          <w:szCs w:val="20"/>
          <w:lang w:val="en-US"/>
        </w:rPr>
        <w:t>)</w:t>
      </w:r>
    </w:p>
    <w:p w14:paraId="44BEF5E8" w14:textId="6CECAACF" w:rsidR="001C2F43" w:rsidRPr="0008228D" w:rsidRDefault="001C2F43" w:rsidP="00780815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Authors’ Disclosures</w:t>
      </w:r>
    </w:p>
    <w:p w14:paraId="186EBB25" w14:textId="77777777" w:rsidR="00D736A0" w:rsidRPr="0008228D" w:rsidRDefault="00D736A0" w:rsidP="00CA4EA9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 xml:space="preserve">Data Accessibility Statement </w:t>
      </w:r>
    </w:p>
    <w:p w14:paraId="22E960AC" w14:textId="4F599300" w:rsidR="00890BC3" w:rsidRPr="0008228D" w:rsidRDefault="00890BC3" w:rsidP="00CA4EA9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Ethics and Consent</w:t>
      </w:r>
    </w:p>
    <w:p w14:paraId="1392E919" w14:textId="06052EF0" w:rsidR="00560F48" w:rsidRPr="0008228D" w:rsidRDefault="00560F48" w:rsidP="00CA4EA9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Funding Information</w:t>
      </w:r>
    </w:p>
    <w:p w14:paraId="697A1C80" w14:textId="0CA43923" w:rsidR="00F235BE" w:rsidRPr="0008228D" w:rsidRDefault="00F235BE" w:rsidP="00CA4EA9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Acknowledgements</w:t>
      </w:r>
    </w:p>
    <w:p w14:paraId="1ABC56D9" w14:textId="4488FCAC" w:rsidR="003800F0" w:rsidRPr="0008228D" w:rsidRDefault="003800F0" w:rsidP="00CA4EA9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Competing Interests</w:t>
      </w:r>
    </w:p>
    <w:p w14:paraId="0356BB0C" w14:textId="797BAB7C" w:rsidR="00753905" w:rsidRPr="0008228D" w:rsidRDefault="00753905" w:rsidP="00CA4EA9">
      <w:pPr>
        <w:pStyle w:val="Balk1"/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Article History</w:t>
      </w:r>
    </w:p>
    <w:p w14:paraId="196706C0" w14:textId="6A64178B" w:rsidR="00CA4EA9" w:rsidRPr="0008228D" w:rsidRDefault="00CA4EA9" w:rsidP="00753905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08228D">
        <w:rPr>
          <w:rFonts w:ascii="Arial" w:hAnsi="Arial" w:cs="Arial"/>
          <w:bCs/>
          <w:sz w:val="20"/>
          <w:szCs w:val="20"/>
          <w:lang w:val="en-US"/>
        </w:rPr>
        <w:t>Received: xx/xx/202x – Accepted: xx/xx/202x</w:t>
      </w:r>
    </w:p>
    <w:p w14:paraId="24AA0273" w14:textId="1F8D4C7A" w:rsidR="00BC7364" w:rsidRPr="0008228D" w:rsidRDefault="00BC7364" w:rsidP="007E69A4">
      <w:pPr>
        <w:pStyle w:val="Balk1"/>
        <w:spacing w:after="0"/>
        <w:jc w:val="left"/>
        <w:rPr>
          <w:rFonts w:ascii="Arial" w:hAnsi="Arial" w:cs="Arial"/>
          <w:sz w:val="20"/>
          <w:szCs w:val="20"/>
          <w:lang w:val="en-US"/>
        </w:rPr>
      </w:pPr>
      <w:r w:rsidRPr="0008228D">
        <w:rPr>
          <w:rFonts w:ascii="Arial" w:hAnsi="Arial" w:cs="Arial"/>
          <w:sz w:val="20"/>
          <w:szCs w:val="20"/>
          <w:lang w:val="en-US"/>
        </w:rPr>
        <w:t>Suggested citation:</w:t>
      </w:r>
    </w:p>
    <w:p w14:paraId="3F79CCE0" w14:textId="52016EDD" w:rsidR="00BC7364" w:rsidRPr="0008228D" w:rsidRDefault="00BC7364" w:rsidP="00CC623B">
      <w:pPr>
        <w:rPr>
          <w:rFonts w:ascii="Arial" w:hAnsi="Arial" w:cs="Arial"/>
          <w:bCs/>
          <w:sz w:val="20"/>
          <w:szCs w:val="20"/>
          <w:lang w:val="en-US"/>
        </w:rPr>
      </w:pPr>
      <w:r w:rsidRPr="0008228D">
        <w:rPr>
          <w:rFonts w:ascii="Arial" w:hAnsi="Arial" w:cs="Arial"/>
          <w:bCs/>
          <w:sz w:val="20"/>
          <w:szCs w:val="20"/>
          <w:lang w:val="en-US"/>
        </w:rPr>
        <w:t>This section will be prepared by the editorial office</w:t>
      </w:r>
      <w:r w:rsidR="00C41BDB" w:rsidRPr="0008228D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="00C41BDB" w:rsidRPr="0008228D">
        <w:rPr>
          <w:rFonts w:ascii="Arial" w:hAnsi="Arial" w:cs="Arial"/>
          <w:b/>
          <w:sz w:val="20"/>
          <w:szCs w:val="20"/>
          <w:lang w:val="en-US"/>
        </w:rPr>
        <w:t>Do not remove</w:t>
      </w:r>
      <w:r w:rsidR="00C41BDB" w:rsidRPr="0008228D">
        <w:rPr>
          <w:rFonts w:ascii="Arial" w:hAnsi="Arial" w:cs="Arial"/>
          <w:bCs/>
          <w:sz w:val="20"/>
          <w:szCs w:val="20"/>
          <w:lang w:val="en-US"/>
        </w:rPr>
        <w:t>)</w:t>
      </w:r>
      <w:r w:rsidRPr="0008228D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1C070894" w14:textId="77777777" w:rsidR="009F1EAF" w:rsidRPr="0008228D" w:rsidRDefault="009F1EAF" w:rsidP="00CC623B">
      <w:pPr>
        <w:rPr>
          <w:rFonts w:ascii="Arial" w:hAnsi="Arial" w:cs="Arial"/>
          <w:bCs/>
          <w:sz w:val="20"/>
          <w:szCs w:val="20"/>
          <w:lang w:val="en-US"/>
        </w:rPr>
      </w:pPr>
    </w:p>
    <w:p w14:paraId="2300B6D1" w14:textId="6D722306" w:rsidR="00C41BDB" w:rsidRPr="0008228D" w:rsidRDefault="00C41BDB" w:rsidP="00CC623B">
      <w:pPr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444"/>
      </w:tblGrid>
      <w:tr w:rsidR="00F6481D" w:rsidRPr="0008228D" w14:paraId="1DAFD4C7" w14:textId="77777777" w:rsidTr="00C7242B">
        <w:tc>
          <w:tcPr>
            <w:tcW w:w="1184" w:type="dxa"/>
          </w:tcPr>
          <w:p w14:paraId="1B236ADD" w14:textId="0D8F9875" w:rsidR="00F6481D" w:rsidRPr="0008228D" w:rsidRDefault="00F6481D" w:rsidP="00CC623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08228D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8D88895" wp14:editId="44050BAB">
                  <wp:extent cx="889688" cy="312420"/>
                  <wp:effectExtent l="0" t="0" r="571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535" cy="31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6" w:type="dxa"/>
          </w:tcPr>
          <w:p w14:paraId="5204D017" w14:textId="64F02073" w:rsidR="00F6481D" w:rsidRPr="0008228D" w:rsidRDefault="00C7242B" w:rsidP="00C7242B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8228D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Authors retain copyright. Articles published under a Creative Commons Attribution 4.0 (CC-BY) International License. This </w:t>
            </w:r>
            <w:proofErr w:type="spellStart"/>
            <w:r w:rsidRPr="0008228D">
              <w:rPr>
                <w:rFonts w:ascii="Arial" w:hAnsi="Arial" w:cs="Arial"/>
                <w:bCs/>
                <w:sz w:val="14"/>
                <w:szCs w:val="14"/>
                <w:lang w:val="en-US"/>
              </w:rPr>
              <w:t>licence</w:t>
            </w:r>
            <w:proofErr w:type="spellEnd"/>
            <w:r w:rsidRPr="0008228D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allows this work to be copied, distributed, remixed, transformed, and built upon for any purpose provided that appropriate attribution is given, a link is provided to the license, and changes made were indicated.</w:t>
            </w:r>
          </w:p>
        </w:tc>
      </w:tr>
    </w:tbl>
    <w:p w14:paraId="4EB698BC" w14:textId="77777777" w:rsidR="00C41BDB" w:rsidRPr="0008228D" w:rsidRDefault="00C41BDB" w:rsidP="00CC623B">
      <w:pPr>
        <w:rPr>
          <w:rFonts w:ascii="Verdana" w:hAnsi="Verdana"/>
          <w:bCs/>
          <w:szCs w:val="20"/>
          <w:lang w:val="en-US"/>
        </w:rPr>
      </w:pPr>
    </w:p>
    <w:p w14:paraId="2108071B" w14:textId="77777777" w:rsidR="00CC623B" w:rsidRPr="0008228D" w:rsidRDefault="00CC623B" w:rsidP="00067DDC">
      <w:pPr>
        <w:rPr>
          <w:rFonts w:ascii="Verdana" w:hAnsi="Verdana"/>
          <w:szCs w:val="20"/>
          <w:lang w:val="en-US"/>
        </w:rPr>
      </w:pPr>
    </w:p>
    <w:sectPr w:rsidR="00CC623B" w:rsidRPr="0008228D" w:rsidSect="005E6CCE">
      <w:headerReference w:type="even" r:id="rId26"/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418" w:right="1418" w:bottom="1418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A298" w14:textId="77777777" w:rsidR="009138D0" w:rsidRDefault="009138D0" w:rsidP="00FC38D0">
      <w:r>
        <w:separator/>
      </w:r>
    </w:p>
  </w:endnote>
  <w:endnote w:type="continuationSeparator" w:id="0">
    <w:p w14:paraId="19A661C0" w14:textId="77777777" w:rsidR="009138D0" w:rsidRDefault="009138D0" w:rsidP="00F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183807"/>
      <w:docPartObj>
        <w:docPartGallery w:val="Page Numbers (Bottom of Page)"/>
        <w:docPartUnique/>
      </w:docPartObj>
    </w:sdtPr>
    <w:sdtEndPr/>
    <w:sdtContent>
      <w:p w14:paraId="432E0FEC" w14:textId="13C02A14" w:rsidR="005E6CCE" w:rsidRDefault="005E6CC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03740" w14:textId="77777777" w:rsidR="004F4FF3" w:rsidRDefault="004F4F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1598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40D97A9" w14:textId="581B96DD" w:rsidR="005E6CCE" w:rsidRPr="005E6CCE" w:rsidRDefault="002A30E1" w:rsidP="005E6CCE">
        <w:pPr>
          <w:pStyle w:val="AltBilgi"/>
          <w:jc w:val="right"/>
          <w:rPr>
            <w:rFonts w:ascii="Arial" w:hAnsi="Arial" w:cs="Arial"/>
            <w:sz w:val="20"/>
            <w:szCs w:val="20"/>
          </w:rPr>
        </w:pPr>
        <w:r w:rsidRPr="005E6CCE"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 wp14:anchorId="32D3C603" wp14:editId="4CDE2879">
              <wp:simplePos x="0" y="0"/>
              <wp:positionH relativeFrom="column">
                <wp:posOffset>19685</wp:posOffset>
              </wp:positionH>
              <wp:positionV relativeFrom="paragraph">
                <wp:posOffset>125730</wp:posOffset>
              </wp:positionV>
              <wp:extent cx="249555" cy="359410"/>
              <wp:effectExtent l="0" t="0" r="0" b="2540"/>
              <wp:wrapSquare wrapText="bothSides"/>
              <wp:docPr id="10" name="Resi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57234"/>
                      <a:stretch/>
                    </pic:blipFill>
                    <pic:spPr bwMode="auto">
                      <a:xfrm>
                        <a:off x="0" y="0"/>
                        <a:ext cx="24955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6CCE" w:rsidRPr="005E6CCE">
          <w:rPr>
            <w:rFonts w:ascii="Arial" w:hAnsi="Arial" w:cs="Arial"/>
            <w:sz w:val="20"/>
            <w:szCs w:val="20"/>
          </w:rPr>
          <w:fldChar w:fldCharType="begin"/>
        </w:r>
        <w:r w:rsidR="005E6CCE" w:rsidRPr="005E6CCE">
          <w:rPr>
            <w:rFonts w:ascii="Arial" w:hAnsi="Arial" w:cs="Arial"/>
            <w:sz w:val="20"/>
            <w:szCs w:val="20"/>
          </w:rPr>
          <w:instrText>PAGE   \* MERGEFORMAT</w:instrText>
        </w:r>
        <w:r w:rsidR="005E6CCE" w:rsidRPr="005E6CCE">
          <w:rPr>
            <w:rFonts w:ascii="Arial" w:hAnsi="Arial" w:cs="Arial"/>
            <w:sz w:val="20"/>
            <w:szCs w:val="20"/>
          </w:rPr>
          <w:fldChar w:fldCharType="separate"/>
        </w:r>
        <w:r w:rsidR="005E6CCE" w:rsidRPr="005E6CCE">
          <w:rPr>
            <w:rFonts w:ascii="Arial" w:hAnsi="Arial" w:cs="Arial"/>
            <w:sz w:val="20"/>
            <w:szCs w:val="20"/>
          </w:rPr>
          <w:t>2</w:t>
        </w:r>
        <w:r w:rsidR="005E6CCE" w:rsidRPr="005E6CC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47D537F" w14:textId="36F48A17" w:rsidR="005E6CCE" w:rsidRPr="00253166" w:rsidRDefault="005E6CCE" w:rsidP="005E6CCE">
    <w:pPr>
      <w:rPr>
        <w:rFonts w:ascii="Arial" w:hAnsi="Arial" w:cs="Arial"/>
        <w:color w:val="000000" w:themeColor="text1"/>
        <w:sz w:val="16"/>
        <w:szCs w:val="16"/>
        <w:lang w:val="en-US"/>
      </w:rPr>
    </w:pPr>
    <w:r w:rsidRPr="00253166">
      <w:rPr>
        <w:rFonts w:ascii="Arial" w:hAnsi="Arial" w:cs="Arial"/>
        <w:color w:val="000000" w:themeColor="text1"/>
        <w:sz w:val="16"/>
        <w:szCs w:val="16"/>
        <w:lang w:val="en-US"/>
      </w:rPr>
      <w:t xml:space="preserve">Published by </w:t>
    </w:r>
    <w:r w:rsidR="00C41BDB" w:rsidRPr="00253166">
      <w:rPr>
        <w:rFonts w:ascii="Arial" w:hAnsi="Arial" w:cs="Arial"/>
        <w:color w:val="000000" w:themeColor="text1"/>
        <w:sz w:val="16"/>
        <w:szCs w:val="16"/>
        <w:lang w:val="en-US"/>
      </w:rPr>
      <w:t>Asian Society for Open and Distance Education (ASODE), Japan</w:t>
    </w:r>
  </w:p>
  <w:p w14:paraId="26F8E5D6" w14:textId="0B56A19F" w:rsidR="005E6CCE" w:rsidRPr="00253166" w:rsidRDefault="005E6CCE" w:rsidP="005E6CCE">
    <w:pPr>
      <w:rPr>
        <w:rFonts w:ascii="Arial" w:hAnsi="Arial" w:cs="Arial"/>
        <w:color w:val="000000" w:themeColor="text1"/>
        <w:sz w:val="16"/>
        <w:szCs w:val="16"/>
        <w:lang w:val="en-US"/>
      </w:rPr>
    </w:pPr>
    <w:r w:rsidRPr="00253166">
      <w:rPr>
        <w:rFonts w:ascii="Arial" w:hAnsi="Arial" w:cs="Arial"/>
        <w:color w:val="000000" w:themeColor="text1"/>
        <w:sz w:val="16"/>
        <w:szCs w:val="16"/>
        <w:lang w:val="en-US"/>
      </w:rPr>
      <w:t xml:space="preserve">ISSN 1347-9008   </w:t>
    </w:r>
    <w:hyperlink r:id="rId2" w:history="1">
      <w:r w:rsidR="00C41BDB" w:rsidRPr="00253166">
        <w:rPr>
          <w:rStyle w:val="Kpr"/>
          <w:rFonts w:ascii="Arial" w:hAnsi="Arial" w:cs="Arial"/>
          <w:color w:val="000000" w:themeColor="text1"/>
          <w:sz w:val="16"/>
          <w:szCs w:val="16"/>
          <w:u w:val="none"/>
          <w:lang w:val="en-US"/>
        </w:rPr>
        <w:t>http://www.asianjde.com/</w:t>
      </w:r>
    </w:hyperlink>
    <w:r w:rsidRPr="00253166">
      <w:rPr>
        <w:rFonts w:ascii="Arial" w:hAnsi="Arial" w:cs="Arial"/>
        <w:color w:val="000000" w:themeColor="text1"/>
        <w:sz w:val="16"/>
        <w:szCs w:val="16"/>
        <w:lang w:val="en-US"/>
      </w:rPr>
      <w:t xml:space="preserve">        </w:t>
    </w:r>
    <w:r w:rsidRPr="00253166">
      <w:rPr>
        <w:rFonts w:ascii="Arial" w:hAnsi="Arial" w:cs="Arial"/>
        <w:color w:val="000000" w:themeColor="text1"/>
        <w:sz w:val="16"/>
        <w:szCs w:val="16"/>
        <w:lang w:val="en-US"/>
      </w:rPr>
      <w:tab/>
    </w:r>
  </w:p>
  <w:p w14:paraId="6BA53C88" w14:textId="033F2E3B" w:rsidR="00CC623B" w:rsidRPr="00253166" w:rsidRDefault="005E6CCE" w:rsidP="005E6CCE">
    <w:pPr>
      <w:rPr>
        <w:rFonts w:ascii="Arial" w:hAnsi="Arial" w:cs="Arial"/>
        <w:color w:val="000000" w:themeColor="text1"/>
        <w:sz w:val="16"/>
        <w:szCs w:val="16"/>
        <w:lang w:val="en-US"/>
      </w:rPr>
    </w:pPr>
    <w:r w:rsidRPr="00253166">
      <w:rPr>
        <w:rFonts w:ascii="Arial" w:hAnsi="Arial" w:cs="Arial"/>
        <w:color w:val="000000" w:themeColor="text1"/>
        <w:sz w:val="16"/>
        <w:szCs w:val="16"/>
        <w:lang w:val="en-US"/>
      </w:rPr>
      <w:t xml:space="preserve">This is an open access article under the </w:t>
    </w:r>
    <w:hyperlink r:id="rId3" w:history="1">
      <w:r w:rsidRPr="00253166">
        <w:rPr>
          <w:rStyle w:val="Kpr"/>
          <w:rFonts w:ascii="Arial" w:hAnsi="Arial" w:cs="Arial"/>
          <w:color w:val="000000" w:themeColor="text1"/>
          <w:sz w:val="16"/>
          <w:szCs w:val="16"/>
          <w:u w:val="none"/>
          <w:lang w:val="en-US"/>
        </w:rPr>
        <w:t>CC BY</w:t>
      </w:r>
    </w:hyperlink>
    <w:r w:rsidRPr="00253166">
      <w:rPr>
        <w:rFonts w:ascii="Arial" w:hAnsi="Arial" w:cs="Arial"/>
        <w:color w:val="000000" w:themeColor="text1"/>
        <w:sz w:val="16"/>
        <w:szCs w:val="16"/>
        <w:lang w:val="en-US"/>
      </w:rP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143D" w14:textId="77777777" w:rsidR="009138D0" w:rsidRPr="00EA5D5E" w:rsidRDefault="009138D0" w:rsidP="00356B00">
      <w:pPr>
        <w:pStyle w:val="TedmemStil"/>
        <w:rPr>
          <w:sz w:val="10"/>
        </w:rPr>
      </w:pPr>
      <w:r w:rsidRPr="00EA5D5E">
        <w:rPr>
          <w:sz w:val="10"/>
        </w:rPr>
        <w:separator/>
      </w:r>
    </w:p>
  </w:footnote>
  <w:footnote w:type="continuationSeparator" w:id="0">
    <w:p w14:paraId="3D7205C8" w14:textId="77777777" w:rsidR="009138D0" w:rsidRDefault="009138D0" w:rsidP="00630B87">
      <w:pPr>
        <w:pStyle w:val="TedmemStil"/>
      </w:pPr>
      <w:r>
        <w:continuationSeparator/>
      </w:r>
    </w:p>
  </w:footnote>
  <w:footnote w:type="continuationNotice" w:id="1">
    <w:p w14:paraId="79455102" w14:textId="77777777" w:rsidR="009138D0" w:rsidRDefault="00913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5801"/>
    </w:tblGrid>
    <w:tr w:rsidR="004F4FF3" w:rsidRPr="00490A57" w14:paraId="199572F5" w14:textId="77777777" w:rsidTr="00AB4361">
      <w:tc>
        <w:tcPr>
          <w:tcW w:w="3261" w:type="dxa"/>
          <w:vAlign w:val="center"/>
        </w:tcPr>
        <w:p w14:paraId="2887107D" w14:textId="77777777" w:rsidR="004F4FF3" w:rsidRPr="002D7843" w:rsidRDefault="004F4FF3" w:rsidP="002D7843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Eğitim ve Bilim Cilt 39 (2014) Sayı 173 13-25</w:t>
          </w:r>
        </w:p>
      </w:tc>
      <w:tc>
        <w:tcPr>
          <w:tcW w:w="5801" w:type="dxa"/>
          <w:vAlign w:val="center"/>
        </w:tcPr>
        <w:p w14:paraId="60904434" w14:textId="77777777" w:rsidR="004F4FF3" w:rsidRPr="002D7843" w:rsidRDefault="004F4FF3" w:rsidP="002D7843">
          <w:pPr>
            <w:pStyle w:val="stBilgi"/>
            <w:jc w:val="right"/>
            <w:rPr>
              <w:rFonts w:ascii="Palatino Linotype" w:hAnsi="Palatino Linotype"/>
              <w:sz w:val="16"/>
              <w:szCs w:val="16"/>
            </w:rPr>
          </w:pPr>
          <w:proofErr w:type="spellStart"/>
          <w:proofErr w:type="gramStart"/>
          <w:r w:rsidRPr="002D7843">
            <w:rPr>
              <w:rFonts w:ascii="Palatino Linotype" w:hAnsi="Palatino Linotype"/>
              <w:sz w:val="16"/>
              <w:szCs w:val="16"/>
            </w:rPr>
            <w:t>Z.Selçuk</w:t>
          </w:r>
          <w:proofErr w:type="spellEnd"/>
          <w:proofErr w:type="gramEnd"/>
          <w:r w:rsidRPr="002D7843">
            <w:rPr>
              <w:rFonts w:ascii="Palatino Linotype" w:hAnsi="Palatino Linotype"/>
              <w:sz w:val="16"/>
              <w:szCs w:val="16"/>
            </w:rPr>
            <w:t>, M. Palancı, M. Kandemir ve H. Dündar</w:t>
          </w:r>
        </w:p>
      </w:tc>
    </w:tr>
  </w:tbl>
  <w:p w14:paraId="1567E258" w14:textId="77777777" w:rsidR="004F4FF3" w:rsidRDefault="004F4FF3">
    <w:pPr>
      <w:pStyle w:val="stBilgi"/>
    </w:pPr>
  </w:p>
  <w:p w14:paraId="4D630C6E" w14:textId="77777777" w:rsidR="004F4FF3" w:rsidRDefault="004F4FF3"/>
  <w:p w14:paraId="6BE0B638" w14:textId="77777777" w:rsidR="004F4FF3" w:rsidRDefault="004F4FF3"/>
  <w:p w14:paraId="26BB6F84" w14:textId="77777777" w:rsidR="004F4FF3" w:rsidRDefault="004F4F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single" w:sz="6" w:space="0" w:color="990000"/>
        <w:right w:val="none" w:sz="0" w:space="0" w:color="auto"/>
        <w:insideH w:val="single" w:sz="6" w:space="0" w:color="990000"/>
        <w:insideV w:val="none" w:sz="0" w:space="0" w:color="auto"/>
      </w:tblBorders>
      <w:tblCellMar>
        <w:left w:w="0" w:type="dxa"/>
        <w:bottom w:w="51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26"/>
    </w:tblGrid>
    <w:tr w:rsidR="004F4FF3" w:rsidRPr="00020E52" w14:paraId="5826D779" w14:textId="77777777" w:rsidTr="004332BE">
      <w:tc>
        <w:tcPr>
          <w:tcW w:w="4536" w:type="dxa"/>
          <w:vAlign w:val="center"/>
        </w:tcPr>
        <w:p w14:paraId="67093870" w14:textId="4717D209" w:rsidR="004F4FF3" w:rsidRPr="00020E52" w:rsidRDefault="004F4FF3" w:rsidP="00550663">
          <w:pPr>
            <w:pStyle w:val="stBilgi"/>
            <w:rPr>
              <w:rFonts w:ascii="Avenir Next" w:hAnsi="Avenir Next"/>
              <w:sz w:val="16"/>
              <w:szCs w:val="16"/>
              <w:lang w:val="en-US"/>
            </w:rPr>
          </w:pPr>
          <w:r w:rsidRPr="00020E52">
            <w:rPr>
              <w:rFonts w:ascii="Avenir Next" w:hAnsi="Avenir Next"/>
              <w:sz w:val="16"/>
              <w:szCs w:val="16"/>
              <w:lang w:val="en-US"/>
            </w:rPr>
            <w:t>Asian Journal of Distance Education</w:t>
          </w:r>
        </w:p>
      </w:tc>
      <w:tc>
        <w:tcPr>
          <w:tcW w:w="4526" w:type="dxa"/>
          <w:vAlign w:val="center"/>
        </w:tcPr>
        <w:p w14:paraId="67C6FEB8" w14:textId="287BFE44" w:rsidR="004F4FF3" w:rsidRPr="00020E52" w:rsidRDefault="004F4FF3" w:rsidP="0051387B">
          <w:pPr>
            <w:pStyle w:val="stBilgi"/>
            <w:jc w:val="right"/>
            <w:rPr>
              <w:rFonts w:ascii="Avenir Next" w:hAnsi="Avenir Next"/>
              <w:sz w:val="16"/>
              <w:szCs w:val="16"/>
              <w:lang w:val="en-US"/>
            </w:rPr>
          </w:pPr>
          <w:r w:rsidRPr="00020E52">
            <w:rPr>
              <w:rFonts w:ascii="Avenir Next" w:hAnsi="Avenir Next"/>
              <w:sz w:val="16"/>
              <w:szCs w:val="16"/>
              <w:lang w:val="en-US"/>
            </w:rPr>
            <w:t>Surname, N. &amp; Surname, N.</w:t>
          </w:r>
        </w:p>
      </w:tc>
    </w:tr>
  </w:tbl>
  <w:p w14:paraId="652515BF" w14:textId="45936ABD" w:rsidR="004F4FF3" w:rsidRDefault="004F4F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5BA8" w14:textId="03F9BBCD" w:rsidR="004F4FF3" w:rsidRPr="00CC623B" w:rsidRDefault="0008228D" w:rsidP="008A2BBE">
    <w:pPr>
      <w:rPr>
        <w:rFonts w:ascii="Arial" w:hAnsi="Arial" w:cs="Arial"/>
        <w:sz w:val="20"/>
        <w:szCs w:val="20"/>
      </w:rPr>
    </w:pPr>
    <w:hyperlink r:id="rId1" w:history="1">
      <w:r w:rsidR="008A2BBE" w:rsidRPr="00CC623B">
        <w:rPr>
          <w:rStyle w:val="Kpr"/>
          <w:rFonts w:ascii="Arial" w:hAnsi="Arial" w:cs="Arial"/>
          <w:color w:val="538135" w:themeColor="accent6" w:themeShade="BF"/>
          <w:sz w:val="20"/>
          <w:szCs w:val="20"/>
          <w:u w:val="none"/>
          <w:lang w:val="en-US"/>
        </w:rPr>
        <w:t>Asian Journal o</w:t>
      </w:r>
      <w:r w:rsidR="008A2BBE" w:rsidRPr="00CC623B">
        <w:rPr>
          <w:rStyle w:val="Kpr"/>
          <w:rFonts w:ascii="Arial" w:hAnsi="Arial" w:cs="Arial"/>
          <w:color w:val="538135" w:themeColor="accent6" w:themeShade="BF"/>
          <w:sz w:val="20"/>
          <w:szCs w:val="20"/>
          <w:u w:val="none"/>
        </w:rPr>
        <w:t>f Distance Education</w:t>
      </w:r>
    </w:hyperlink>
    <w:r w:rsidR="008A2BBE" w:rsidRPr="00CC623B">
      <w:rPr>
        <w:rFonts w:ascii="Arial" w:hAnsi="Arial" w:cs="Arial"/>
        <w:color w:val="538135" w:themeColor="accent6" w:themeShade="BF"/>
        <w:sz w:val="20"/>
        <w:szCs w:val="20"/>
      </w:rPr>
      <w:t xml:space="preserve">                              </w:t>
    </w:r>
    <w:r w:rsidR="00CC623B" w:rsidRPr="00CC623B">
      <w:rPr>
        <w:rFonts w:ascii="Arial" w:hAnsi="Arial" w:cs="Arial"/>
        <w:color w:val="538135" w:themeColor="accent6" w:themeShade="BF"/>
        <w:sz w:val="20"/>
        <w:szCs w:val="20"/>
      </w:rPr>
      <w:t xml:space="preserve">                           </w:t>
    </w:r>
    <w:r w:rsidR="008A2BBE" w:rsidRPr="00CC623B">
      <w:rPr>
        <w:rFonts w:ascii="Arial" w:hAnsi="Arial" w:cs="Arial"/>
        <w:color w:val="538135" w:themeColor="accent6" w:themeShade="BF"/>
        <w:sz w:val="20"/>
        <w:szCs w:val="20"/>
      </w:rPr>
      <w:t xml:space="preserve">  </w:t>
    </w:r>
    <w:r w:rsidR="00CC623B" w:rsidRPr="00CC623B">
      <w:rPr>
        <w:rFonts w:ascii="Arial" w:hAnsi="Arial" w:cs="Arial"/>
        <w:color w:val="538135" w:themeColor="accent6" w:themeShade="BF"/>
        <w:sz w:val="20"/>
        <w:szCs w:val="20"/>
      </w:rPr>
      <w:t xml:space="preserve"> </w:t>
    </w:r>
    <w:r w:rsidR="008A2BBE" w:rsidRPr="00CC623B">
      <w:rPr>
        <w:rFonts w:ascii="Arial" w:hAnsi="Arial" w:cs="Arial"/>
        <w:color w:val="538135" w:themeColor="accent6" w:themeShade="BF"/>
        <w:sz w:val="20"/>
        <w:szCs w:val="20"/>
      </w:rPr>
      <w:t xml:space="preserve">    Volume X,</w:t>
    </w:r>
    <w:r w:rsidR="008A2BBE" w:rsidRPr="00CC623B">
      <w:rPr>
        <w:rFonts w:ascii="Arial" w:hAnsi="Arial" w:cs="Arial"/>
        <w:color w:val="538135" w:themeColor="accent6" w:themeShade="BF"/>
        <w:sz w:val="20"/>
        <w:szCs w:val="20"/>
        <w:lang w:val="en-US"/>
      </w:rPr>
      <w:t xml:space="preserve"> Issue</w:t>
    </w:r>
    <w:r w:rsidR="008A2BBE" w:rsidRPr="00CC623B">
      <w:rPr>
        <w:rFonts w:ascii="Arial" w:hAnsi="Arial" w:cs="Arial"/>
        <w:color w:val="538135" w:themeColor="accent6" w:themeShade="BF"/>
        <w:sz w:val="20"/>
        <w:szCs w:val="20"/>
      </w:rPr>
      <w:t xml:space="preserve"> X, 20</w:t>
    </w:r>
    <w:r w:rsidR="00CC623B" w:rsidRPr="00CC623B">
      <w:rPr>
        <w:rFonts w:ascii="Arial" w:hAnsi="Arial" w:cs="Arial"/>
        <w:color w:val="538135" w:themeColor="accent6" w:themeShade="BF"/>
        <w:sz w:val="20"/>
        <w:szCs w:val="20"/>
      </w:rPr>
      <w:t>2</w:t>
    </w:r>
    <w:r w:rsidR="00D60E60">
      <w:rPr>
        <w:rFonts w:ascii="Arial" w:hAnsi="Arial" w:cs="Arial"/>
        <w:color w:val="538135" w:themeColor="accent6" w:themeShade="BF"/>
        <w:sz w:val="20"/>
        <w:szCs w:val="20"/>
      </w:rPr>
      <w:t>X</w:t>
    </w:r>
  </w:p>
  <w:tbl>
    <w:tblPr>
      <w:tblStyle w:val="TabloKlavuzu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9016"/>
    </w:tblGrid>
    <w:tr w:rsidR="008A2BBE" w14:paraId="1D4056FB" w14:textId="77777777" w:rsidTr="004F0A54">
      <w:trPr>
        <w:trHeight w:val="1518"/>
      </w:trPr>
      <w:tc>
        <w:tcPr>
          <w:tcW w:w="9016" w:type="dxa"/>
          <w:vAlign w:val="center"/>
        </w:tcPr>
        <w:p w14:paraId="10FB8C41" w14:textId="47566866" w:rsidR="008A2BBE" w:rsidRPr="00602F65" w:rsidRDefault="008A2BBE" w:rsidP="00D92C2F">
          <w:pPr>
            <w:pStyle w:val="stBilgi"/>
            <w:spacing w:before="120"/>
            <w:jc w:val="center"/>
            <w:rPr>
              <w:i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01D13457" wp14:editId="7D7774BB">
                <wp:extent cx="3960000" cy="930675"/>
                <wp:effectExtent l="0" t="0" r="2540" b="3175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93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D2A59B" w14:textId="77777777" w:rsidR="008A2BBE" w:rsidRDefault="008A2B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8D9"/>
    <w:multiLevelType w:val="hybridMultilevel"/>
    <w:tmpl w:val="008E7E24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2A940CD"/>
    <w:multiLevelType w:val="hybridMultilevel"/>
    <w:tmpl w:val="8D06C76E"/>
    <w:lvl w:ilvl="0" w:tplc="DC7AF0F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82E"/>
    <w:multiLevelType w:val="hybridMultilevel"/>
    <w:tmpl w:val="92BEF6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26079"/>
    <w:multiLevelType w:val="hybridMultilevel"/>
    <w:tmpl w:val="89CE3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F3A55"/>
    <w:multiLevelType w:val="hybridMultilevel"/>
    <w:tmpl w:val="FF842DC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0732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9D0C86"/>
    <w:multiLevelType w:val="hybridMultilevel"/>
    <w:tmpl w:val="536E351E"/>
    <w:lvl w:ilvl="0" w:tplc="041F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E3A7032"/>
    <w:multiLevelType w:val="hybridMultilevel"/>
    <w:tmpl w:val="F2BE1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54C43"/>
    <w:multiLevelType w:val="hybridMultilevel"/>
    <w:tmpl w:val="B4FEF43A"/>
    <w:lvl w:ilvl="0" w:tplc="DC7AF0F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08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001149"/>
    <w:multiLevelType w:val="hybridMultilevel"/>
    <w:tmpl w:val="852EA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83175"/>
    <w:multiLevelType w:val="hybridMultilevel"/>
    <w:tmpl w:val="0D1C3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30E2B"/>
    <w:multiLevelType w:val="hybridMultilevel"/>
    <w:tmpl w:val="871A80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33B75"/>
    <w:multiLevelType w:val="hybridMultilevel"/>
    <w:tmpl w:val="664CF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E52B4"/>
    <w:multiLevelType w:val="hybridMultilevel"/>
    <w:tmpl w:val="12BAD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2157"/>
    <w:multiLevelType w:val="hybridMultilevel"/>
    <w:tmpl w:val="A200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A2ACE"/>
    <w:multiLevelType w:val="hybridMultilevel"/>
    <w:tmpl w:val="DC80CF26"/>
    <w:lvl w:ilvl="0" w:tplc="041F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7" w15:restartNumberingAfterBreak="0">
    <w:nsid w:val="2F093954"/>
    <w:multiLevelType w:val="hybridMultilevel"/>
    <w:tmpl w:val="31667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F90"/>
    <w:multiLevelType w:val="hybridMultilevel"/>
    <w:tmpl w:val="6498A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D36A2"/>
    <w:multiLevelType w:val="hybridMultilevel"/>
    <w:tmpl w:val="107266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D0290"/>
    <w:multiLevelType w:val="hybridMultilevel"/>
    <w:tmpl w:val="104CB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5540B"/>
    <w:multiLevelType w:val="hybridMultilevel"/>
    <w:tmpl w:val="65248D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AF455F"/>
    <w:multiLevelType w:val="hybridMultilevel"/>
    <w:tmpl w:val="1922A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43D0"/>
    <w:multiLevelType w:val="hybridMultilevel"/>
    <w:tmpl w:val="9508C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35957"/>
    <w:multiLevelType w:val="hybridMultilevel"/>
    <w:tmpl w:val="5768C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26011"/>
    <w:multiLevelType w:val="multilevel"/>
    <w:tmpl w:val="6DF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75D75"/>
    <w:multiLevelType w:val="hybridMultilevel"/>
    <w:tmpl w:val="55E83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B3B69"/>
    <w:multiLevelType w:val="hybridMultilevel"/>
    <w:tmpl w:val="CFE87D4A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047137"/>
    <w:multiLevelType w:val="hybridMultilevel"/>
    <w:tmpl w:val="44642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35F3F"/>
    <w:multiLevelType w:val="hybridMultilevel"/>
    <w:tmpl w:val="812CEF14"/>
    <w:lvl w:ilvl="0" w:tplc="041F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1DA0D7A"/>
    <w:multiLevelType w:val="hybridMultilevel"/>
    <w:tmpl w:val="861A3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B500E"/>
    <w:multiLevelType w:val="hybridMultilevel"/>
    <w:tmpl w:val="C356325C"/>
    <w:lvl w:ilvl="0" w:tplc="66EAAD8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200E0"/>
    <w:multiLevelType w:val="hybridMultilevel"/>
    <w:tmpl w:val="6680A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E5016"/>
    <w:multiLevelType w:val="hybridMultilevel"/>
    <w:tmpl w:val="F1ACD212"/>
    <w:lvl w:ilvl="0" w:tplc="DC7AF0F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D6D9C"/>
    <w:multiLevelType w:val="hybridMultilevel"/>
    <w:tmpl w:val="FBA46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4"/>
  </w:num>
  <w:num w:numId="4">
    <w:abstractNumId w:val="22"/>
  </w:num>
  <w:num w:numId="5">
    <w:abstractNumId w:val="27"/>
  </w:num>
  <w:num w:numId="6">
    <w:abstractNumId w:val="21"/>
  </w:num>
  <w:num w:numId="7">
    <w:abstractNumId w:val="2"/>
  </w:num>
  <w:num w:numId="8">
    <w:abstractNumId w:val="20"/>
  </w:num>
  <w:num w:numId="9">
    <w:abstractNumId w:val="34"/>
  </w:num>
  <w:num w:numId="10">
    <w:abstractNumId w:val="30"/>
  </w:num>
  <w:num w:numId="11">
    <w:abstractNumId w:val="11"/>
  </w:num>
  <w:num w:numId="12">
    <w:abstractNumId w:val="25"/>
  </w:num>
  <w:num w:numId="13">
    <w:abstractNumId w:val="0"/>
  </w:num>
  <w:num w:numId="14">
    <w:abstractNumId w:val="16"/>
  </w:num>
  <w:num w:numId="15">
    <w:abstractNumId w:val="5"/>
  </w:num>
  <w:num w:numId="16">
    <w:abstractNumId w:val="15"/>
  </w:num>
  <w:num w:numId="17">
    <w:abstractNumId w:val="32"/>
  </w:num>
  <w:num w:numId="18">
    <w:abstractNumId w:val="31"/>
  </w:num>
  <w:num w:numId="19">
    <w:abstractNumId w:val="9"/>
  </w:num>
  <w:num w:numId="20">
    <w:abstractNumId w:val="10"/>
  </w:num>
  <w:num w:numId="21">
    <w:abstractNumId w:val="28"/>
  </w:num>
  <w:num w:numId="22">
    <w:abstractNumId w:val="12"/>
  </w:num>
  <w:num w:numId="23">
    <w:abstractNumId w:val="24"/>
  </w:num>
  <w:num w:numId="24">
    <w:abstractNumId w:val="33"/>
  </w:num>
  <w:num w:numId="25">
    <w:abstractNumId w:val="1"/>
  </w:num>
  <w:num w:numId="26">
    <w:abstractNumId w:val="8"/>
  </w:num>
  <w:num w:numId="27">
    <w:abstractNumId w:val="14"/>
  </w:num>
  <w:num w:numId="28">
    <w:abstractNumId w:val="17"/>
  </w:num>
  <w:num w:numId="29">
    <w:abstractNumId w:val="19"/>
  </w:num>
  <w:num w:numId="30">
    <w:abstractNumId w:val="7"/>
  </w:num>
  <w:num w:numId="31">
    <w:abstractNumId w:val="13"/>
  </w:num>
  <w:num w:numId="32">
    <w:abstractNumId w:val="23"/>
  </w:num>
  <w:num w:numId="33">
    <w:abstractNumId w:val="3"/>
  </w:num>
  <w:num w:numId="34">
    <w:abstractNumId w:val="1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MDE1MDI3MjA1NDFQ0lEKTi0uzszPAykwNKoFAA/pjmstAAAA"/>
  </w:docVars>
  <w:rsids>
    <w:rsidRoot w:val="007C75E5"/>
    <w:rsid w:val="0000150B"/>
    <w:rsid w:val="00005398"/>
    <w:rsid w:val="0002081F"/>
    <w:rsid w:val="00020E52"/>
    <w:rsid w:val="00024528"/>
    <w:rsid w:val="0003296F"/>
    <w:rsid w:val="000362C0"/>
    <w:rsid w:val="0004217E"/>
    <w:rsid w:val="00044553"/>
    <w:rsid w:val="000557C9"/>
    <w:rsid w:val="00056085"/>
    <w:rsid w:val="000624A1"/>
    <w:rsid w:val="000626EC"/>
    <w:rsid w:val="00065E53"/>
    <w:rsid w:val="00066C16"/>
    <w:rsid w:val="00067694"/>
    <w:rsid w:val="00067DDC"/>
    <w:rsid w:val="00072084"/>
    <w:rsid w:val="00076A8A"/>
    <w:rsid w:val="0008228D"/>
    <w:rsid w:val="000908DD"/>
    <w:rsid w:val="00091A52"/>
    <w:rsid w:val="000960C8"/>
    <w:rsid w:val="000A33F2"/>
    <w:rsid w:val="000A5E84"/>
    <w:rsid w:val="000B30C9"/>
    <w:rsid w:val="000C3743"/>
    <w:rsid w:val="000D60B0"/>
    <w:rsid w:val="000D6306"/>
    <w:rsid w:val="000D7481"/>
    <w:rsid w:val="000E0386"/>
    <w:rsid w:val="000E1D9D"/>
    <w:rsid w:val="000F7F3A"/>
    <w:rsid w:val="00101CDD"/>
    <w:rsid w:val="00103EA9"/>
    <w:rsid w:val="00112DC0"/>
    <w:rsid w:val="00114A9C"/>
    <w:rsid w:val="00122923"/>
    <w:rsid w:val="00132398"/>
    <w:rsid w:val="00132B76"/>
    <w:rsid w:val="00136EF1"/>
    <w:rsid w:val="00147E7C"/>
    <w:rsid w:val="001500BC"/>
    <w:rsid w:val="0015508A"/>
    <w:rsid w:val="00157228"/>
    <w:rsid w:val="00160E62"/>
    <w:rsid w:val="001811A2"/>
    <w:rsid w:val="00182B58"/>
    <w:rsid w:val="00185BA4"/>
    <w:rsid w:val="00191E87"/>
    <w:rsid w:val="00195E0E"/>
    <w:rsid w:val="00196467"/>
    <w:rsid w:val="001A1D29"/>
    <w:rsid w:val="001B307B"/>
    <w:rsid w:val="001B6FEF"/>
    <w:rsid w:val="001B7698"/>
    <w:rsid w:val="001C2F43"/>
    <w:rsid w:val="001C7DCB"/>
    <w:rsid w:val="001D092A"/>
    <w:rsid w:val="001D5131"/>
    <w:rsid w:val="001D64B2"/>
    <w:rsid w:val="001D65B5"/>
    <w:rsid w:val="001D690C"/>
    <w:rsid w:val="001E4760"/>
    <w:rsid w:val="001E48E0"/>
    <w:rsid w:val="001F0BB6"/>
    <w:rsid w:val="001F4D16"/>
    <w:rsid w:val="001F539C"/>
    <w:rsid w:val="001F7582"/>
    <w:rsid w:val="0020140F"/>
    <w:rsid w:val="00207B2B"/>
    <w:rsid w:val="00211CC3"/>
    <w:rsid w:val="00212ABF"/>
    <w:rsid w:val="00213F88"/>
    <w:rsid w:val="0022581C"/>
    <w:rsid w:val="0023589C"/>
    <w:rsid w:val="002411D3"/>
    <w:rsid w:val="00241CB2"/>
    <w:rsid w:val="0024251C"/>
    <w:rsid w:val="002448BA"/>
    <w:rsid w:val="0024521B"/>
    <w:rsid w:val="00253166"/>
    <w:rsid w:val="00254F01"/>
    <w:rsid w:val="00266CE7"/>
    <w:rsid w:val="00271D2D"/>
    <w:rsid w:val="0028176D"/>
    <w:rsid w:val="002937AB"/>
    <w:rsid w:val="00296845"/>
    <w:rsid w:val="002A0F11"/>
    <w:rsid w:val="002A25C4"/>
    <w:rsid w:val="002A30E1"/>
    <w:rsid w:val="002A4E70"/>
    <w:rsid w:val="002A66CE"/>
    <w:rsid w:val="002B2723"/>
    <w:rsid w:val="002C195E"/>
    <w:rsid w:val="002C2CC7"/>
    <w:rsid w:val="002C51B5"/>
    <w:rsid w:val="002C5B3F"/>
    <w:rsid w:val="002D7843"/>
    <w:rsid w:val="002E4037"/>
    <w:rsid w:val="002E61FA"/>
    <w:rsid w:val="002F0213"/>
    <w:rsid w:val="002F0D17"/>
    <w:rsid w:val="002F1474"/>
    <w:rsid w:val="002F700F"/>
    <w:rsid w:val="00304376"/>
    <w:rsid w:val="00306B76"/>
    <w:rsid w:val="00333C65"/>
    <w:rsid w:val="00351487"/>
    <w:rsid w:val="00351B2F"/>
    <w:rsid w:val="00353F23"/>
    <w:rsid w:val="00356B00"/>
    <w:rsid w:val="003617AC"/>
    <w:rsid w:val="00361AF4"/>
    <w:rsid w:val="003668B9"/>
    <w:rsid w:val="00372A22"/>
    <w:rsid w:val="00374AF5"/>
    <w:rsid w:val="003763B6"/>
    <w:rsid w:val="003774C9"/>
    <w:rsid w:val="003800F0"/>
    <w:rsid w:val="003813BD"/>
    <w:rsid w:val="0038288F"/>
    <w:rsid w:val="00394010"/>
    <w:rsid w:val="00394922"/>
    <w:rsid w:val="003A26A1"/>
    <w:rsid w:val="003A3A7C"/>
    <w:rsid w:val="003B2006"/>
    <w:rsid w:val="003B617B"/>
    <w:rsid w:val="003C3381"/>
    <w:rsid w:val="003C34A2"/>
    <w:rsid w:val="003C5519"/>
    <w:rsid w:val="003D27B4"/>
    <w:rsid w:val="003E3788"/>
    <w:rsid w:val="003E624A"/>
    <w:rsid w:val="003E73D4"/>
    <w:rsid w:val="003F0A69"/>
    <w:rsid w:val="003F150F"/>
    <w:rsid w:val="003F2164"/>
    <w:rsid w:val="003F2EFE"/>
    <w:rsid w:val="00402B63"/>
    <w:rsid w:val="00403611"/>
    <w:rsid w:val="004128CF"/>
    <w:rsid w:val="00424072"/>
    <w:rsid w:val="0043254B"/>
    <w:rsid w:val="004332A3"/>
    <w:rsid w:val="004332BE"/>
    <w:rsid w:val="0044191C"/>
    <w:rsid w:val="004435D8"/>
    <w:rsid w:val="00446CE8"/>
    <w:rsid w:val="00454627"/>
    <w:rsid w:val="00456632"/>
    <w:rsid w:val="004618AC"/>
    <w:rsid w:val="00465DAF"/>
    <w:rsid w:val="00475372"/>
    <w:rsid w:val="00475DC1"/>
    <w:rsid w:val="00476FB0"/>
    <w:rsid w:val="004876AD"/>
    <w:rsid w:val="004876DC"/>
    <w:rsid w:val="00490A57"/>
    <w:rsid w:val="004935F1"/>
    <w:rsid w:val="004A33F9"/>
    <w:rsid w:val="004A4941"/>
    <w:rsid w:val="004B330C"/>
    <w:rsid w:val="004B61E9"/>
    <w:rsid w:val="004B7D8C"/>
    <w:rsid w:val="004C1922"/>
    <w:rsid w:val="004C2E28"/>
    <w:rsid w:val="004C31DF"/>
    <w:rsid w:val="004C76A5"/>
    <w:rsid w:val="004D0B7E"/>
    <w:rsid w:val="004D1AB3"/>
    <w:rsid w:val="004D2998"/>
    <w:rsid w:val="004D4A8D"/>
    <w:rsid w:val="004D7B6F"/>
    <w:rsid w:val="004E118F"/>
    <w:rsid w:val="004E3804"/>
    <w:rsid w:val="004E673F"/>
    <w:rsid w:val="004E6818"/>
    <w:rsid w:val="004E69F4"/>
    <w:rsid w:val="004E7C5B"/>
    <w:rsid w:val="004F22A9"/>
    <w:rsid w:val="004F26CB"/>
    <w:rsid w:val="004F4FF3"/>
    <w:rsid w:val="005059AD"/>
    <w:rsid w:val="005114D7"/>
    <w:rsid w:val="00513601"/>
    <w:rsid w:val="0051387B"/>
    <w:rsid w:val="0051399A"/>
    <w:rsid w:val="00514188"/>
    <w:rsid w:val="00515887"/>
    <w:rsid w:val="00521A78"/>
    <w:rsid w:val="00522F41"/>
    <w:rsid w:val="005330C2"/>
    <w:rsid w:val="0054156C"/>
    <w:rsid w:val="005437B5"/>
    <w:rsid w:val="00545E0A"/>
    <w:rsid w:val="00550663"/>
    <w:rsid w:val="005527B0"/>
    <w:rsid w:val="00554ED0"/>
    <w:rsid w:val="005558C8"/>
    <w:rsid w:val="00560F48"/>
    <w:rsid w:val="005652C7"/>
    <w:rsid w:val="00570C01"/>
    <w:rsid w:val="00571197"/>
    <w:rsid w:val="00571947"/>
    <w:rsid w:val="0058173E"/>
    <w:rsid w:val="005902A5"/>
    <w:rsid w:val="00590684"/>
    <w:rsid w:val="00590F95"/>
    <w:rsid w:val="00592C8C"/>
    <w:rsid w:val="00593121"/>
    <w:rsid w:val="00593714"/>
    <w:rsid w:val="005A44AA"/>
    <w:rsid w:val="005B24BA"/>
    <w:rsid w:val="005B765C"/>
    <w:rsid w:val="005B7AC1"/>
    <w:rsid w:val="005C02DC"/>
    <w:rsid w:val="005C0B58"/>
    <w:rsid w:val="005C5ECB"/>
    <w:rsid w:val="005D2818"/>
    <w:rsid w:val="005E6912"/>
    <w:rsid w:val="005E6CCE"/>
    <w:rsid w:val="005F4762"/>
    <w:rsid w:val="005F66A0"/>
    <w:rsid w:val="00602F65"/>
    <w:rsid w:val="00603858"/>
    <w:rsid w:val="00605B98"/>
    <w:rsid w:val="00606DC8"/>
    <w:rsid w:val="0061065F"/>
    <w:rsid w:val="00617F00"/>
    <w:rsid w:val="00621733"/>
    <w:rsid w:val="006219B2"/>
    <w:rsid w:val="00623833"/>
    <w:rsid w:val="00625C67"/>
    <w:rsid w:val="00626A2B"/>
    <w:rsid w:val="00630B87"/>
    <w:rsid w:val="00633014"/>
    <w:rsid w:val="00634963"/>
    <w:rsid w:val="006379BA"/>
    <w:rsid w:val="0064035A"/>
    <w:rsid w:val="00650B99"/>
    <w:rsid w:val="00655E47"/>
    <w:rsid w:val="006561F1"/>
    <w:rsid w:val="006634C2"/>
    <w:rsid w:val="00667325"/>
    <w:rsid w:val="006712FF"/>
    <w:rsid w:val="00673906"/>
    <w:rsid w:val="00675D62"/>
    <w:rsid w:val="00682790"/>
    <w:rsid w:val="006851FD"/>
    <w:rsid w:val="0068535A"/>
    <w:rsid w:val="006911E6"/>
    <w:rsid w:val="00694FDD"/>
    <w:rsid w:val="006A0FC9"/>
    <w:rsid w:val="006B135F"/>
    <w:rsid w:val="006B3281"/>
    <w:rsid w:val="006B644D"/>
    <w:rsid w:val="006C4BDD"/>
    <w:rsid w:val="006C5D92"/>
    <w:rsid w:val="006C6FA6"/>
    <w:rsid w:val="006C78E1"/>
    <w:rsid w:val="006D082D"/>
    <w:rsid w:val="006D2211"/>
    <w:rsid w:val="006D45B9"/>
    <w:rsid w:val="006E0EFD"/>
    <w:rsid w:val="006F4101"/>
    <w:rsid w:val="006F748E"/>
    <w:rsid w:val="007117B2"/>
    <w:rsid w:val="007127E1"/>
    <w:rsid w:val="007165E8"/>
    <w:rsid w:val="00720446"/>
    <w:rsid w:val="00727A68"/>
    <w:rsid w:val="00730ABC"/>
    <w:rsid w:val="00736B0C"/>
    <w:rsid w:val="007428A5"/>
    <w:rsid w:val="00742A8D"/>
    <w:rsid w:val="00743796"/>
    <w:rsid w:val="00746890"/>
    <w:rsid w:val="00751077"/>
    <w:rsid w:val="00751EBD"/>
    <w:rsid w:val="007533C3"/>
    <w:rsid w:val="00753905"/>
    <w:rsid w:val="00760A7F"/>
    <w:rsid w:val="00773F8F"/>
    <w:rsid w:val="00776F17"/>
    <w:rsid w:val="00780815"/>
    <w:rsid w:val="007906A1"/>
    <w:rsid w:val="007934B9"/>
    <w:rsid w:val="00793C2D"/>
    <w:rsid w:val="007A36F2"/>
    <w:rsid w:val="007A5F9F"/>
    <w:rsid w:val="007B2758"/>
    <w:rsid w:val="007B71EC"/>
    <w:rsid w:val="007B75F7"/>
    <w:rsid w:val="007C1206"/>
    <w:rsid w:val="007C296D"/>
    <w:rsid w:val="007C2E98"/>
    <w:rsid w:val="007C389D"/>
    <w:rsid w:val="007C75E5"/>
    <w:rsid w:val="007D2DD1"/>
    <w:rsid w:val="007D3D08"/>
    <w:rsid w:val="007D6A07"/>
    <w:rsid w:val="007E69A4"/>
    <w:rsid w:val="007E77BD"/>
    <w:rsid w:val="00802D15"/>
    <w:rsid w:val="008068F6"/>
    <w:rsid w:val="00806CDF"/>
    <w:rsid w:val="00807555"/>
    <w:rsid w:val="0082276D"/>
    <w:rsid w:val="00822D21"/>
    <w:rsid w:val="00825B9F"/>
    <w:rsid w:val="008278C4"/>
    <w:rsid w:val="0083015F"/>
    <w:rsid w:val="008331ED"/>
    <w:rsid w:val="008417B3"/>
    <w:rsid w:val="00850F06"/>
    <w:rsid w:val="00855574"/>
    <w:rsid w:val="008670C1"/>
    <w:rsid w:val="00867ABB"/>
    <w:rsid w:val="008722F4"/>
    <w:rsid w:val="0088184D"/>
    <w:rsid w:val="008856D2"/>
    <w:rsid w:val="00890BC3"/>
    <w:rsid w:val="008A2BBE"/>
    <w:rsid w:val="008B156E"/>
    <w:rsid w:val="008C0A9F"/>
    <w:rsid w:val="008C147F"/>
    <w:rsid w:val="008C5327"/>
    <w:rsid w:val="008D02E3"/>
    <w:rsid w:val="008D4487"/>
    <w:rsid w:val="008D518C"/>
    <w:rsid w:val="008D644E"/>
    <w:rsid w:val="008D6D0E"/>
    <w:rsid w:val="008E35EF"/>
    <w:rsid w:val="008E4AE4"/>
    <w:rsid w:val="008F45BE"/>
    <w:rsid w:val="008F4A81"/>
    <w:rsid w:val="0090618A"/>
    <w:rsid w:val="009138D0"/>
    <w:rsid w:val="009141A4"/>
    <w:rsid w:val="009157D5"/>
    <w:rsid w:val="00916986"/>
    <w:rsid w:val="0091733A"/>
    <w:rsid w:val="0092585A"/>
    <w:rsid w:val="00926914"/>
    <w:rsid w:val="00930829"/>
    <w:rsid w:val="00931D5D"/>
    <w:rsid w:val="00941683"/>
    <w:rsid w:val="0094370C"/>
    <w:rsid w:val="009456CB"/>
    <w:rsid w:val="00950721"/>
    <w:rsid w:val="009532F1"/>
    <w:rsid w:val="009543B1"/>
    <w:rsid w:val="0095711D"/>
    <w:rsid w:val="00961C80"/>
    <w:rsid w:val="00975EC3"/>
    <w:rsid w:val="00985613"/>
    <w:rsid w:val="00986223"/>
    <w:rsid w:val="009A170A"/>
    <w:rsid w:val="009A6812"/>
    <w:rsid w:val="009B2F2C"/>
    <w:rsid w:val="009B653E"/>
    <w:rsid w:val="009B75D8"/>
    <w:rsid w:val="009C3798"/>
    <w:rsid w:val="009C6822"/>
    <w:rsid w:val="009E1643"/>
    <w:rsid w:val="009E16F6"/>
    <w:rsid w:val="009E6E5A"/>
    <w:rsid w:val="009F1071"/>
    <w:rsid w:val="009F1EAF"/>
    <w:rsid w:val="009F6188"/>
    <w:rsid w:val="00A01D4F"/>
    <w:rsid w:val="00A0228E"/>
    <w:rsid w:val="00A07224"/>
    <w:rsid w:val="00A0735D"/>
    <w:rsid w:val="00A11790"/>
    <w:rsid w:val="00A21E7D"/>
    <w:rsid w:val="00A22D46"/>
    <w:rsid w:val="00A4392F"/>
    <w:rsid w:val="00A442AE"/>
    <w:rsid w:val="00A44F6C"/>
    <w:rsid w:val="00A60BD5"/>
    <w:rsid w:val="00A63231"/>
    <w:rsid w:val="00A73530"/>
    <w:rsid w:val="00A8595F"/>
    <w:rsid w:val="00A96DA0"/>
    <w:rsid w:val="00AA4516"/>
    <w:rsid w:val="00AA6EB7"/>
    <w:rsid w:val="00AB1A1B"/>
    <w:rsid w:val="00AB363F"/>
    <w:rsid w:val="00AB4361"/>
    <w:rsid w:val="00AC190B"/>
    <w:rsid w:val="00AD716C"/>
    <w:rsid w:val="00AD7C00"/>
    <w:rsid w:val="00AE0C79"/>
    <w:rsid w:val="00AE0F00"/>
    <w:rsid w:val="00AE5F2A"/>
    <w:rsid w:val="00B00582"/>
    <w:rsid w:val="00B03B0E"/>
    <w:rsid w:val="00B12688"/>
    <w:rsid w:val="00B14183"/>
    <w:rsid w:val="00B150AF"/>
    <w:rsid w:val="00B171A8"/>
    <w:rsid w:val="00B17F55"/>
    <w:rsid w:val="00B23190"/>
    <w:rsid w:val="00B234D3"/>
    <w:rsid w:val="00B27232"/>
    <w:rsid w:val="00B34401"/>
    <w:rsid w:val="00B374DA"/>
    <w:rsid w:val="00B41E32"/>
    <w:rsid w:val="00B4744D"/>
    <w:rsid w:val="00B53C42"/>
    <w:rsid w:val="00B55D17"/>
    <w:rsid w:val="00B56ABF"/>
    <w:rsid w:val="00B608DD"/>
    <w:rsid w:val="00B60CBD"/>
    <w:rsid w:val="00B60F9E"/>
    <w:rsid w:val="00B63015"/>
    <w:rsid w:val="00B63049"/>
    <w:rsid w:val="00B66023"/>
    <w:rsid w:val="00B777AA"/>
    <w:rsid w:val="00B935A6"/>
    <w:rsid w:val="00BA0A33"/>
    <w:rsid w:val="00BB027E"/>
    <w:rsid w:val="00BB1001"/>
    <w:rsid w:val="00BB5DF8"/>
    <w:rsid w:val="00BB66B2"/>
    <w:rsid w:val="00BC225A"/>
    <w:rsid w:val="00BC3866"/>
    <w:rsid w:val="00BC5095"/>
    <w:rsid w:val="00BC5D0E"/>
    <w:rsid w:val="00BC7364"/>
    <w:rsid w:val="00BD0861"/>
    <w:rsid w:val="00BD08DD"/>
    <w:rsid w:val="00BD20CC"/>
    <w:rsid w:val="00BE1DBE"/>
    <w:rsid w:val="00BE48C5"/>
    <w:rsid w:val="00BE6BE3"/>
    <w:rsid w:val="00BF0312"/>
    <w:rsid w:val="00BF3801"/>
    <w:rsid w:val="00BF5829"/>
    <w:rsid w:val="00C0144D"/>
    <w:rsid w:val="00C01BFF"/>
    <w:rsid w:val="00C10D5B"/>
    <w:rsid w:val="00C11072"/>
    <w:rsid w:val="00C15026"/>
    <w:rsid w:val="00C158D6"/>
    <w:rsid w:val="00C2111A"/>
    <w:rsid w:val="00C212B3"/>
    <w:rsid w:val="00C31EA4"/>
    <w:rsid w:val="00C40B37"/>
    <w:rsid w:val="00C41BDB"/>
    <w:rsid w:val="00C41F3B"/>
    <w:rsid w:val="00C43D37"/>
    <w:rsid w:val="00C54A2A"/>
    <w:rsid w:val="00C576CF"/>
    <w:rsid w:val="00C579F5"/>
    <w:rsid w:val="00C63F2C"/>
    <w:rsid w:val="00C7242B"/>
    <w:rsid w:val="00C72F5E"/>
    <w:rsid w:val="00C75611"/>
    <w:rsid w:val="00C831C1"/>
    <w:rsid w:val="00C908AC"/>
    <w:rsid w:val="00C92590"/>
    <w:rsid w:val="00C9738F"/>
    <w:rsid w:val="00C977FD"/>
    <w:rsid w:val="00CA4EA9"/>
    <w:rsid w:val="00CA6CEA"/>
    <w:rsid w:val="00CB66BB"/>
    <w:rsid w:val="00CC27BC"/>
    <w:rsid w:val="00CC623B"/>
    <w:rsid w:val="00CD2934"/>
    <w:rsid w:val="00CD7BDC"/>
    <w:rsid w:val="00CD7E42"/>
    <w:rsid w:val="00CE0E1F"/>
    <w:rsid w:val="00CE767C"/>
    <w:rsid w:val="00CF33EE"/>
    <w:rsid w:val="00CF4A1E"/>
    <w:rsid w:val="00CF5DE3"/>
    <w:rsid w:val="00D02200"/>
    <w:rsid w:val="00D10863"/>
    <w:rsid w:val="00D22D6C"/>
    <w:rsid w:val="00D42098"/>
    <w:rsid w:val="00D51386"/>
    <w:rsid w:val="00D51726"/>
    <w:rsid w:val="00D51E3E"/>
    <w:rsid w:val="00D541DF"/>
    <w:rsid w:val="00D544B2"/>
    <w:rsid w:val="00D571F0"/>
    <w:rsid w:val="00D60E60"/>
    <w:rsid w:val="00D736A0"/>
    <w:rsid w:val="00D759EB"/>
    <w:rsid w:val="00D82138"/>
    <w:rsid w:val="00D823F8"/>
    <w:rsid w:val="00D847A3"/>
    <w:rsid w:val="00D84E93"/>
    <w:rsid w:val="00D92C2F"/>
    <w:rsid w:val="00D97E7A"/>
    <w:rsid w:val="00DA03F0"/>
    <w:rsid w:val="00DA375E"/>
    <w:rsid w:val="00DB313F"/>
    <w:rsid w:val="00DB50CA"/>
    <w:rsid w:val="00DC0177"/>
    <w:rsid w:val="00DC1A6A"/>
    <w:rsid w:val="00DC3649"/>
    <w:rsid w:val="00DC5366"/>
    <w:rsid w:val="00DC6D54"/>
    <w:rsid w:val="00DD1712"/>
    <w:rsid w:val="00DD21F0"/>
    <w:rsid w:val="00DE5C4C"/>
    <w:rsid w:val="00DE6616"/>
    <w:rsid w:val="00DE766F"/>
    <w:rsid w:val="00DF2E4F"/>
    <w:rsid w:val="00DF33E4"/>
    <w:rsid w:val="00DF7E4C"/>
    <w:rsid w:val="00E00274"/>
    <w:rsid w:val="00E050FE"/>
    <w:rsid w:val="00E122D6"/>
    <w:rsid w:val="00E2535B"/>
    <w:rsid w:val="00E26CE7"/>
    <w:rsid w:val="00E31E33"/>
    <w:rsid w:val="00E342EC"/>
    <w:rsid w:val="00E40BC3"/>
    <w:rsid w:val="00E45E3F"/>
    <w:rsid w:val="00E46925"/>
    <w:rsid w:val="00E57998"/>
    <w:rsid w:val="00E62451"/>
    <w:rsid w:val="00E62B6C"/>
    <w:rsid w:val="00E63F66"/>
    <w:rsid w:val="00E66369"/>
    <w:rsid w:val="00E67D59"/>
    <w:rsid w:val="00E723FE"/>
    <w:rsid w:val="00E76253"/>
    <w:rsid w:val="00E80F3C"/>
    <w:rsid w:val="00E957A4"/>
    <w:rsid w:val="00EA1DAA"/>
    <w:rsid w:val="00EA2BCF"/>
    <w:rsid w:val="00EA3F56"/>
    <w:rsid w:val="00EA5D5E"/>
    <w:rsid w:val="00EA6E0E"/>
    <w:rsid w:val="00EB3379"/>
    <w:rsid w:val="00EB4A20"/>
    <w:rsid w:val="00EC048C"/>
    <w:rsid w:val="00ED5D2D"/>
    <w:rsid w:val="00EE1137"/>
    <w:rsid w:val="00EE1A22"/>
    <w:rsid w:val="00EE2F13"/>
    <w:rsid w:val="00EE7E4F"/>
    <w:rsid w:val="00EF0ADA"/>
    <w:rsid w:val="00EF6A03"/>
    <w:rsid w:val="00F01B16"/>
    <w:rsid w:val="00F063D9"/>
    <w:rsid w:val="00F12383"/>
    <w:rsid w:val="00F1394B"/>
    <w:rsid w:val="00F217CA"/>
    <w:rsid w:val="00F235BE"/>
    <w:rsid w:val="00F36A2C"/>
    <w:rsid w:val="00F405D5"/>
    <w:rsid w:val="00F45491"/>
    <w:rsid w:val="00F45D5A"/>
    <w:rsid w:val="00F46756"/>
    <w:rsid w:val="00F4687A"/>
    <w:rsid w:val="00F51F5D"/>
    <w:rsid w:val="00F56101"/>
    <w:rsid w:val="00F60CA6"/>
    <w:rsid w:val="00F61940"/>
    <w:rsid w:val="00F6481D"/>
    <w:rsid w:val="00F66A9B"/>
    <w:rsid w:val="00F750B1"/>
    <w:rsid w:val="00F84A29"/>
    <w:rsid w:val="00F95F5D"/>
    <w:rsid w:val="00FA0BD7"/>
    <w:rsid w:val="00FB4CB3"/>
    <w:rsid w:val="00FB6D20"/>
    <w:rsid w:val="00FC31CA"/>
    <w:rsid w:val="00FC38D0"/>
    <w:rsid w:val="00FC3B6A"/>
    <w:rsid w:val="00FE0A9D"/>
    <w:rsid w:val="00FE48C1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074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79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157228"/>
    <w:pPr>
      <w:spacing w:before="360" w:after="240"/>
      <w:jc w:val="center"/>
      <w:outlineLvl w:val="0"/>
    </w:pPr>
    <w:rPr>
      <w:rFonts w:eastAsia="Times New Roman"/>
      <w:b/>
      <w:bCs/>
      <w:color w:val="000000" w:themeColor="text1"/>
      <w:kern w:val="36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1387B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link w:val="Balk3Char"/>
    <w:uiPriority w:val="9"/>
    <w:qFormat/>
    <w:rsid w:val="00A01D4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C31D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C38D0"/>
  </w:style>
  <w:style w:type="paragraph" w:styleId="AltBilgi">
    <w:name w:val="footer"/>
    <w:basedOn w:val="Normal"/>
    <w:link w:val="Al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C38D0"/>
  </w:style>
  <w:style w:type="table" w:styleId="TabloKlavuzu">
    <w:name w:val="Table Grid"/>
    <w:basedOn w:val="NormalTablo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02D1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02D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02D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B617B"/>
    <w:rPr>
      <w:color w:val="0563C1" w:themeColor="hyperlink"/>
      <w:u w:val="single"/>
    </w:rPr>
  </w:style>
  <w:style w:type="paragraph" w:customStyle="1" w:styleId="TedmemStil">
    <w:name w:val="Tedmem Stil"/>
    <w:basedOn w:val="Normal"/>
    <w:link w:val="TedmemStilChar"/>
    <w:qFormat/>
    <w:rsid w:val="00356B00"/>
    <w:rPr>
      <w:rFonts w:asciiTheme="minorHAnsi" w:hAnsiTheme="minorHAnsi" w:cstheme="minorBidi"/>
      <w:color w:val="F79727"/>
      <w:sz w:val="22"/>
      <w:szCs w:val="22"/>
      <w:lang w:eastAsia="en-US"/>
    </w:rPr>
  </w:style>
  <w:style w:type="character" w:customStyle="1" w:styleId="TedmemStilChar">
    <w:name w:val="Tedmem Stil Char"/>
    <w:basedOn w:val="VarsaylanParagrafYazTipi"/>
    <w:link w:val="TedmemStil"/>
    <w:rsid w:val="00356B00"/>
    <w:rPr>
      <w:color w:val="F79727"/>
    </w:rPr>
  </w:style>
  <w:style w:type="character" w:styleId="AklamaBavurusu">
    <w:name w:val="annotation reference"/>
    <w:basedOn w:val="VarsaylanParagrafYazTipi"/>
    <w:uiPriority w:val="99"/>
    <w:semiHidden/>
    <w:unhideWhenUsed/>
    <w:rsid w:val="002A0F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A0F1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A0F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0F1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0F1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ListeParagraf">
    <w:name w:val="List Paragraph"/>
    <w:basedOn w:val="Normal"/>
    <w:uiPriority w:val="34"/>
    <w:qFormat/>
    <w:rsid w:val="00D823F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AD7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A01D4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374AF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4C31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157228"/>
    <w:rPr>
      <w:rFonts w:ascii="Times New Roman" w:eastAsia="Times New Roman" w:hAnsi="Times New Roman" w:cs="Times New Roman"/>
      <w:b/>
      <w:bCs/>
      <w:color w:val="000000" w:themeColor="text1"/>
      <w:kern w:val="36"/>
      <w:sz w:val="24"/>
      <w:szCs w:val="48"/>
      <w:lang w:eastAsia="tr-TR"/>
    </w:rPr>
  </w:style>
  <w:style w:type="character" w:customStyle="1" w:styleId="refbody">
    <w:name w:val="refbody"/>
    <w:rsid w:val="004C31DF"/>
  </w:style>
  <w:style w:type="character" w:customStyle="1" w:styleId="apple-converted-space">
    <w:name w:val="apple-converted-space"/>
    <w:basedOn w:val="VarsaylanParagrafYazTipi"/>
    <w:rsid w:val="004C31DF"/>
  </w:style>
  <w:style w:type="paragraph" w:customStyle="1" w:styleId="cit">
    <w:name w:val="cit"/>
    <w:basedOn w:val="Normal"/>
    <w:rsid w:val="004C31DF"/>
    <w:pPr>
      <w:spacing w:before="100" w:beforeAutospacing="1" w:after="100" w:afterAutospacing="1"/>
    </w:pPr>
    <w:rPr>
      <w:rFonts w:eastAsia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4C31DF"/>
    <w:rPr>
      <w:color w:val="954F72" w:themeColor="followedHyperlink"/>
      <w:u w:val="single"/>
    </w:rPr>
  </w:style>
  <w:style w:type="character" w:customStyle="1" w:styleId="apple-style-span">
    <w:name w:val="apple-style-span"/>
    <w:basedOn w:val="VarsaylanParagrafYazTipi"/>
    <w:rsid w:val="004C31DF"/>
  </w:style>
  <w:style w:type="character" w:styleId="Gl">
    <w:name w:val="Strong"/>
    <w:basedOn w:val="VarsaylanParagrafYazTipi"/>
    <w:qFormat/>
    <w:rsid w:val="004C31DF"/>
    <w:rPr>
      <w:b/>
      <w:bCs/>
    </w:rPr>
  </w:style>
  <w:style w:type="paragraph" w:styleId="GvdeMetni">
    <w:name w:val="Body Text"/>
    <w:basedOn w:val="Normal"/>
    <w:link w:val="GvdeMetniChar"/>
    <w:rsid w:val="004C31DF"/>
    <w:pPr>
      <w:tabs>
        <w:tab w:val="left" w:pos="637"/>
        <w:tab w:val="left" w:pos="8393"/>
      </w:tabs>
      <w:jc w:val="both"/>
    </w:pPr>
    <w:rPr>
      <w:rFonts w:eastAsia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4C31DF"/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uiPriority w:val="20"/>
    <w:qFormat/>
    <w:rsid w:val="004C31DF"/>
    <w:rPr>
      <w:i/>
      <w:iCs/>
    </w:rPr>
  </w:style>
  <w:style w:type="character" w:styleId="HTMLCite">
    <w:name w:val="HTML Cite"/>
    <w:rsid w:val="004C31DF"/>
    <w:rPr>
      <w:i/>
      <w:iCs/>
    </w:rPr>
  </w:style>
  <w:style w:type="character" w:customStyle="1" w:styleId="artpublinespan1">
    <w:name w:val="artpubline_span1"/>
    <w:rsid w:val="004C31DF"/>
    <w:rPr>
      <w:vanish w:val="0"/>
      <w:webHidden w:val="0"/>
      <w:specVanish w:val="0"/>
    </w:rPr>
  </w:style>
  <w:style w:type="paragraph" w:customStyle="1" w:styleId="paper-citation">
    <w:name w:val="paper-citation"/>
    <w:basedOn w:val="Normal"/>
    <w:rsid w:val="004C31DF"/>
    <w:pPr>
      <w:spacing w:before="120" w:after="120"/>
    </w:pPr>
    <w:rPr>
      <w:rFonts w:eastAsia="Times New Roman"/>
    </w:rPr>
  </w:style>
  <w:style w:type="paragraph" w:customStyle="1" w:styleId="style41">
    <w:name w:val="style41"/>
    <w:basedOn w:val="Normal"/>
    <w:rsid w:val="004C31DF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character" w:customStyle="1" w:styleId="style21">
    <w:name w:val="style21"/>
    <w:rsid w:val="004C31DF"/>
    <w:rPr>
      <w:rFonts w:ascii="Verdana" w:hAnsi="Verdana" w:hint="default"/>
      <w:b/>
      <w:bCs/>
      <w:sz w:val="18"/>
      <w:szCs w:val="18"/>
    </w:rPr>
  </w:style>
  <w:style w:type="character" w:customStyle="1" w:styleId="style11">
    <w:name w:val="style11"/>
    <w:rsid w:val="004C31DF"/>
    <w:rPr>
      <w:rFonts w:ascii="Verdana" w:hAnsi="Verdana" w:hint="default"/>
      <w:sz w:val="32"/>
      <w:szCs w:val="32"/>
    </w:rPr>
  </w:style>
  <w:style w:type="paragraph" w:styleId="GvdeMetniGirintisi3">
    <w:name w:val="Body Text Indent 3"/>
    <w:basedOn w:val="Normal"/>
    <w:link w:val="GvdeMetniGirintisi3Char"/>
    <w:uiPriority w:val="99"/>
    <w:unhideWhenUsed/>
    <w:rsid w:val="007B71EC"/>
    <w:pPr>
      <w:spacing w:after="120" w:line="259" w:lineRule="auto"/>
      <w:ind w:left="283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7B71EC"/>
    <w:rPr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51387B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D0861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80/01587919.2019.1681894" TargetMode="External"/><Relationship Id="rId18" Type="http://schemas.openxmlformats.org/officeDocument/2006/relationships/hyperlink" Target="https://doi.org/10.4018/978-1-59904-867-3.ch00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oi.org/10.1007/978-981-19-0351-9_12-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5281/zenodo.4362664" TargetMode="External"/><Relationship Id="rId17" Type="http://schemas.openxmlformats.org/officeDocument/2006/relationships/hyperlink" Target="https://doi.org/10.19173/irrodl.v22i2.5381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doi.org/10.5281/zenodo.3878572" TargetMode="External"/><Relationship Id="rId20" Type="http://schemas.openxmlformats.org/officeDocument/2006/relationships/hyperlink" Target="http://doi:10.4018/978-1-7998-7275-7.ch001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81/zenodo.3778083" TargetMode="External"/><Relationship Id="rId24" Type="http://schemas.openxmlformats.org/officeDocument/2006/relationships/hyperlink" Target="https://credit.niso.org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01587919.2018.1429213" TargetMode="External"/><Relationship Id="rId23" Type="http://schemas.openxmlformats.org/officeDocument/2006/relationships/hyperlink" Target="http://doi.org/10.38069/edenconf-2020-ac002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pastyle.org/" TargetMode="External"/><Relationship Id="rId19" Type="http://schemas.openxmlformats.org/officeDocument/2006/relationships/hyperlink" Target="https://doi.org/10.4018/978-1-5225-8431-5.ch01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wl.purdue.edu/owl/research_and_citation/apa_style/apa_style_introduction.html" TargetMode="External"/><Relationship Id="rId14" Type="http://schemas.openxmlformats.org/officeDocument/2006/relationships/hyperlink" Target="https://doi.org/10.19173/irrodl.v20i4.4086" TargetMode="External"/><Relationship Id="rId22" Type="http://schemas.openxmlformats.org/officeDocument/2006/relationships/hyperlink" Target="http://dx.doi.org/10.21125/iceri.2021.0991" TargetMode="External"/><Relationship Id="rId27" Type="http://schemas.openxmlformats.org/officeDocument/2006/relationships/header" Target="header2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://www.asianjde.com/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asianjd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D5D2-F401-46B2-B981-4B4CE158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2486</Words>
  <Characters>14173</Characters>
  <Application>Microsoft Office Word</Application>
  <DocSecurity>0</DocSecurity>
  <Lines>118</Lines>
  <Paragraphs>33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2022-08-17T12:27:00Z</dcterms:created>
  <dcterms:modified xsi:type="dcterms:W3CDTF">2024-03-20T07:32:00Z</dcterms:modified>
</cp:coreProperties>
</file>